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4C" w:rsidRDefault="00CC405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0754C" w:rsidRDefault="00B0754C">
      <w:pPr>
        <w:spacing w:after="0"/>
        <w:rPr>
          <w:rFonts w:ascii="Times New Roman" w:hAnsi="Times New Roman" w:cs="Times New Roman"/>
          <w:sz w:val="28"/>
        </w:rPr>
      </w:pPr>
    </w:p>
    <w:p w:rsidR="00B0754C" w:rsidRDefault="00B0754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754C" w:rsidRDefault="00B0754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0754C" w:rsidRDefault="00CC405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B0754C" w:rsidRDefault="00CC40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Публичная кадастровая карта получила государственную электронную картографическую подложку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0754C" w:rsidRDefault="00CC405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Росреестр информирует, что 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</w:t>
      </w:r>
      <w:r>
        <w:rPr>
          <w:rFonts w:ascii="Times New Roman" w:hAnsi="Times New Roman" w:cs="Times New Roman"/>
          <w:b/>
          <w:bCs/>
          <w:sz w:val="28"/>
        </w:rPr>
        <w:t xml:space="preserve">рственную мультимасштабную карту и ортофотопокрытие (фотографические планы местности с точной привязкой к заданной системе координат), а также заменить зарубежные картографические подложки. </w:t>
      </w:r>
      <w:bookmarkStart w:id="0" w:name="_GoBack"/>
      <w:bookmarkEnd w:id="0"/>
    </w:p>
    <w:p w:rsidR="00B0754C" w:rsidRDefault="00CC40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основе ГИС ЕЭКО лежит платформа, включённая в реестр программно</w:t>
      </w:r>
      <w:r>
        <w:rPr>
          <w:rFonts w:ascii="Times New Roman" w:hAnsi="Times New Roman" w:cs="Times New Roman"/>
          <w:bCs/>
          <w:sz w:val="28"/>
        </w:rPr>
        <w:t>го обеспечения российского происхождения Минкомсвязи России. Информационная система позволяет создавать, обновлять и осуществлять мониторинг актуальности сведений Единой электронной картографической основы, а также предоставлять ее в различных видах и форм</w:t>
      </w:r>
      <w:r>
        <w:rPr>
          <w:rFonts w:ascii="Times New Roman" w:hAnsi="Times New Roman" w:cs="Times New Roman"/>
          <w:bCs/>
          <w:sz w:val="28"/>
        </w:rPr>
        <w:t xml:space="preserve">атах. </w:t>
      </w:r>
    </w:p>
    <w:p w:rsidR="00B0754C" w:rsidRDefault="00CC40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ЕЭКО представляет собой совокупность пространственных данных. В настоящее время она сформирована на всю территорию России в масштабах от 1:2 500 000 до 1:50 000, в масштабе 1:25 000 покрыта вся территория страны с высокой плотностью населения. Этого</w:t>
      </w:r>
      <w:r>
        <w:rPr>
          <w:rFonts w:ascii="Times New Roman" w:hAnsi="Times New Roman" w:cs="Times New Roman"/>
          <w:bCs/>
          <w:sz w:val="28"/>
        </w:rPr>
        <w:t xml:space="preserve"> достаточно для решения прикладных задач территориального планирования. Завершение работ по созданию ЕЭКО крупных масштабов в виде ортофопланов предусмотрено госпрограммой «Национальная система пространственных данных» до конца 2024 года. </w:t>
      </w:r>
    </w:p>
    <w:p w:rsidR="00B0754C" w:rsidRDefault="00CC40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</w:rPr>
        <w:t>Выводна публичн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ую кадастровую карту сведений ЕЭКО стал возможным благодаря </w:t>
      </w:r>
      <w:hyperlink r:id="rId8" w:history="1">
        <w:r>
          <w:rPr>
            <w:rStyle w:val="ab"/>
            <w:rFonts w:ascii="Times New Roman" w:hAnsi="Times New Roman" w:cs="Times New Roman"/>
            <w:bCs/>
            <w:i/>
            <w:iCs/>
            <w:sz w:val="28"/>
          </w:rPr>
          <w:t>запуску</w:t>
        </w:r>
      </w:hyperlink>
      <w:r>
        <w:rPr>
          <w:rFonts w:ascii="Times New Roman" w:hAnsi="Times New Roman" w:cs="Times New Roman"/>
          <w:bCs/>
          <w:i/>
          <w:iCs/>
          <w:sz w:val="28"/>
        </w:rPr>
        <w:t xml:space="preserve"> в декабре 2021 года государственной информационной системы ведения единой электронной картографической основы (ГИС ЕЭКО). По сути, </w:t>
      </w:r>
      <w:r>
        <w:rPr>
          <w:rFonts w:ascii="Times New Roman" w:hAnsi="Times New Roman" w:cs="Times New Roman"/>
          <w:bCs/>
          <w:i/>
          <w:iCs/>
          <w:sz w:val="28"/>
        </w:rPr>
        <w:lastRenderedPageBreak/>
        <w:t>впервые с момента начала функционирования в 2010 году ПКК получила отечественную юридически значимую цифровую картографическ</w:t>
      </w:r>
      <w:r>
        <w:rPr>
          <w:rFonts w:ascii="Times New Roman" w:hAnsi="Times New Roman" w:cs="Times New Roman"/>
          <w:bCs/>
          <w:i/>
          <w:iCs/>
          <w:sz w:val="28"/>
        </w:rPr>
        <w:t>ую подложку. Это результат работы Росреестра, направленный на выполнение стратегической задачи по импортозамещению геоинформационных технологий, не уступающих зарубежным аналогам. Новый механизм позволит гражданам, государственным органам и участникам рынк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а недвижимости получать обновляемые и метрически точные государственные сведения ЕЭКО в различных форматах – в виде ортофотопланов, топографических карт и планов», – </w:t>
      </w:r>
      <w:r>
        <w:rPr>
          <w:rFonts w:ascii="Times New Roman" w:hAnsi="Times New Roman" w:cs="Times New Roman"/>
          <w:bCs/>
          <w:sz w:val="28"/>
        </w:rPr>
        <w:t xml:space="preserve">заявил руководитель Росреестра </w:t>
      </w:r>
      <w:r>
        <w:rPr>
          <w:rFonts w:ascii="Times New Roman" w:hAnsi="Times New Roman" w:cs="Times New Roman"/>
          <w:b/>
          <w:bCs/>
          <w:sz w:val="28"/>
        </w:rPr>
        <w:t>Олег Скуфинский</w:t>
      </w:r>
      <w:r>
        <w:rPr>
          <w:rFonts w:ascii="Times New Roman" w:hAnsi="Times New Roman" w:cs="Times New Roman"/>
          <w:bCs/>
          <w:sz w:val="28"/>
        </w:rPr>
        <w:t xml:space="preserve">. </w:t>
      </w:r>
    </w:p>
    <w:p w:rsidR="00B0754C" w:rsidRDefault="00CC40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Физические и юридические лица могут получ</w:t>
      </w:r>
      <w:r>
        <w:rPr>
          <w:rFonts w:ascii="Times New Roman" w:hAnsi="Times New Roman" w:cs="Times New Roman"/>
          <w:bCs/>
          <w:sz w:val="28"/>
        </w:rPr>
        <w:t xml:space="preserve">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 </w:t>
      </w:r>
    </w:p>
    <w:p w:rsidR="00B0754C" w:rsidRDefault="00CC40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Топографические карты и планы в составе ЕЭКО включают информацию о таких объекта</w:t>
      </w:r>
      <w:r>
        <w:rPr>
          <w:rFonts w:ascii="Times New Roman" w:hAnsi="Times New Roman" w:cs="Times New Roman"/>
          <w:bCs/>
          <w:sz w:val="28"/>
        </w:rPr>
        <w:t>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</w:t>
      </w:r>
      <w:r>
        <w:rPr>
          <w:rFonts w:ascii="Times New Roman" w:hAnsi="Times New Roman" w:cs="Times New Roman"/>
          <w:bCs/>
          <w:sz w:val="28"/>
        </w:rPr>
        <w:t xml:space="preserve">афических объектов. Эта информация в новом качестве и точными координатами доступна всем пользователям публичной кадастровой карты. </w:t>
      </w:r>
    </w:p>
    <w:p w:rsidR="00B0754C" w:rsidRDefault="00CC405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ЕЭКО, на публичной кадастровой карте также представлены две предыдущие картографические подложки: карта России из отк</w:t>
      </w:r>
      <w:r>
        <w:rPr>
          <w:rFonts w:ascii="Times New Roman" w:hAnsi="Times New Roman" w:cs="Times New Roman"/>
          <w:bCs/>
          <w:sz w:val="28"/>
        </w:rPr>
        <w:t>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</w:t>
      </w:r>
    </w:p>
    <w:p w:rsidR="00B0754C" w:rsidRDefault="00CC405B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</w:t>
      </w:r>
    </w:p>
    <w:p w:rsidR="00B0754C" w:rsidRDefault="00CC40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B0754C" w:rsidRDefault="00B0754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0754C">
        <w:trPr>
          <w:jc w:val="center"/>
        </w:trPr>
        <w:tc>
          <w:tcPr>
            <w:tcW w:w="775" w:type="dxa"/>
            <w:hideMark/>
          </w:tcPr>
          <w:p w:rsidR="00B0754C" w:rsidRDefault="00CC405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0754C" w:rsidRDefault="00B0754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CC405B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0754C" w:rsidRDefault="00B0754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</w:p>
        </w:tc>
        <w:tc>
          <w:tcPr>
            <w:tcW w:w="4480" w:type="dxa"/>
            <w:hideMark/>
          </w:tcPr>
          <w:p w:rsidR="00B0754C" w:rsidRDefault="00B0754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B0754C">
        <w:trPr>
          <w:jc w:val="center"/>
        </w:trPr>
        <w:tc>
          <w:tcPr>
            <w:tcW w:w="775" w:type="dxa"/>
            <w:hideMark/>
          </w:tcPr>
          <w:p w:rsidR="00B0754C" w:rsidRDefault="00CC405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0754C" w:rsidRDefault="00CC405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0754C" w:rsidRDefault="00CC405B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0754C" w:rsidRDefault="00CC405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0754C" w:rsidRDefault="00B0754C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B0754C" w:rsidSect="00B0754C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5B" w:rsidRDefault="00CC405B">
      <w:pPr>
        <w:spacing w:after="0" w:line="240" w:lineRule="auto"/>
      </w:pPr>
      <w:r>
        <w:separator/>
      </w:r>
    </w:p>
  </w:endnote>
  <w:endnote w:type="continuationSeparator" w:id="1">
    <w:p w:rsidR="00CC405B" w:rsidRDefault="00CC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4C" w:rsidRDefault="00CC405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B0754C" w:rsidRDefault="00CC405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5B" w:rsidRDefault="00CC405B">
      <w:pPr>
        <w:spacing w:after="0" w:line="240" w:lineRule="auto"/>
      </w:pPr>
      <w:r>
        <w:separator/>
      </w:r>
    </w:p>
  </w:footnote>
  <w:footnote w:type="continuationSeparator" w:id="1">
    <w:p w:rsidR="00CC405B" w:rsidRDefault="00CC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754C"/>
    <w:rsid w:val="0018222F"/>
    <w:rsid w:val="00B0754C"/>
    <w:rsid w:val="00CC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0754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75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0754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075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0754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754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0754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0754C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0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754C"/>
  </w:style>
  <w:style w:type="paragraph" w:styleId="af">
    <w:name w:val="footer"/>
    <w:basedOn w:val="a"/>
    <w:link w:val="af0"/>
    <w:uiPriority w:val="99"/>
    <w:unhideWhenUsed/>
    <w:rsid w:val="00B0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754C"/>
  </w:style>
  <w:style w:type="table" w:styleId="af1">
    <w:name w:val="Table Grid"/>
    <w:basedOn w:val="a1"/>
    <w:uiPriority w:val="39"/>
    <w:rsid w:val="00B0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vvedeny-v-ekspluatatsiyu-informatsionnye-sistemy-neobkhodimye-dlya-sozdaniya-natsionalnoy-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54U</cp:lastModifiedBy>
  <cp:revision>27</cp:revision>
  <dcterms:created xsi:type="dcterms:W3CDTF">2021-07-30T12:29:00Z</dcterms:created>
  <dcterms:modified xsi:type="dcterms:W3CDTF">2022-03-28T05:26:00Z</dcterms:modified>
</cp:coreProperties>
</file>