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3B" w:rsidRPr="00244D3B" w:rsidRDefault="00244D3B" w:rsidP="00244D3B">
      <w:pPr>
        <w:jc w:val="right"/>
        <w:rPr>
          <w:rFonts w:eastAsia="Times New Roman"/>
          <w:i/>
          <w:color w:val="000000"/>
          <w:sz w:val="28"/>
          <w:szCs w:val="28"/>
        </w:rPr>
      </w:pPr>
      <w:r w:rsidRPr="00244D3B">
        <w:rPr>
          <w:rFonts w:eastAsia="Times New Roman"/>
          <w:i/>
          <w:color w:val="000000"/>
          <w:sz w:val="28"/>
          <w:szCs w:val="28"/>
        </w:rPr>
        <w:t>ФОРМА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027"/>
        <w:gridCol w:w="1984"/>
        <w:gridCol w:w="1812"/>
        <w:gridCol w:w="2307"/>
        <w:gridCol w:w="2141"/>
        <w:gridCol w:w="2252"/>
        <w:gridCol w:w="1973"/>
      </w:tblGrid>
      <w:tr w:rsidR="00814381" w:rsidRPr="00EC14AD" w:rsidTr="008D69EC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0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984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Pr="004E7333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7333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6057C9" w:rsidRPr="004E7333" w:rsidRDefault="00EC14AD" w:rsidP="004E7333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E7333"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4E7333">
              <w:rPr>
                <w:b/>
                <w:sz w:val="20"/>
                <w:szCs w:val="20"/>
                <w:lang w:eastAsia="en-US"/>
              </w:rPr>
              <w:t>тавка</w:t>
            </w:r>
            <w:r w:rsidR="004E7333" w:rsidRPr="004E7333">
              <w:rPr>
                <w:b/>
                <w:sz w:val="20"/>
                <w:szCs w:val="20"/>
                <w:lang w:eastAsia="en-US"/>
              </w:rPr>
              <w:t>/</w:t>
            </w:r>
            <w:r w:rsidR="006057C9" w:rsidRPr="004E7333">
              <w:rPr>
                <w:b/>
                <w:sz w:val="20"/>
                <w:szCs w:val="20"/>
                <w:lang w:eastAsia="en-US"/>
              </w:rPr>
              <w:t>результат)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EC14AD" w:rsidRPr="00EC14AD" w:rsidTr="008D69EC"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EC14AD" w:rsidRDefault="00841C21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02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6057C9" w:rsidRDefault="006057C9" w:rsidP="006057C9">
            <w:pPr>
              <w:jc w:val="center"/>
              <w:rPr>
                <w:sz w:val="22"/>
                <w:szCs w:val="22"/>
                <w:lang w:eastAsia="en-US"/>
              </w:rPr>
            </w:pPr>
            <w:r w:rsidRPr="006057C9">
              <w:rPr>
                <w:sz w:val="22"/>
                <w:szCs w:val="22"/>
              </w:rPr>
              <w:t>Сопровождение инвестиционных проектов</w:t>
            </w:r>
          </w:p>
        </w:tc>
        <w:tc>
          <w:tcPr>
            <w:tcW w:w="1984" w:type="dxa"/>
          </w:tcPr>
          <w:p w:rsidR="00841C21" w:rsidRPr="006057C9" w:rsidRDefault="006057C9" w:rsidP="006057C9">
            <w:pPr>
              <w:ind w:left="142"/>
              <w:jc w:val="center"/>
              <w:rPr>
                <w:sz w:val="22"/>
                <w:szCs w:val="22"/>
                <w:lang w:eastAsia="en-US"/>
              </w:rPr>
            </w:pPr>
            <w:r w:rsidRPr="006057C9">
              <w:rPr>
                <w:sz w:val="22"/>
                <w:szCs w:val="22"/>
                <w:lang w:eastAsia="en-US"/>
              </w:rPr>
              <w:t>Консультационная, информационная, организ</w:t>
            </w:r>
            <w:r w:rsidR="00FB44B3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6057C9">
              <w:rPr>
                <w:sz w:val="22"/>
                <w:szCs w:val="22"/>
                <w:lang w:eastAsia="en-US"/>
              </w:rPr>
              <w:t>ационная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C21" w:rsidRPr="006057C9" w:rsidRDefault="006057C9" w:rsidP="006057C9">
            <w:pPr>
              <w:pStyle w:val="FORMATTEX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057C9">
              <w:rPr>
                <w:rFonts w:ascii="Times New Roman" w:hAnsi="Times New Roman" w:cs="Times New Roman"/>
                <w:sz w:val="22"/>
                <w:szCs w:val="22"/>
              </w:rPr>
              <w:t>На снижение административных барьеров при реализации инвестиционных проектов в Краснодарском крае, унификацию процедуры взаимодействия инвесторов с органами власти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381" w:rsidRPr="006057C9" w:rsidRDefault="006057C9" w:rsidP="006057C9">
            <w:pPr>
              <w:jc w:val="center"/>
              <w:rPr>
                <w:sz w:val="22"/>
                <w:szCs w:val="22"/>
              </w:rPr>
            </w:pPr>
            <w:r w:rsidRPr="006057C9">
              <w:rPr>
                <w:sz w:val="22"/>
                <w:szCs w:val="22"/>
                <w:lang w:eastAsia="en-US"/>
              </w:rPr>
              <w:t>Снижение административных барьеров</w:t>
            </w:r>
          </w:p>
          <w:p w:rsidR="00814381" w:rsidRPr="006057C9" w:rsidRDefault="00814381" w:rsidP="006057C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41" w:type="dxa"/>
          </w:tcPr>
          <w:p w:rsidR="00841C21" w:rsidRPr="006057C9" w:rsidRDefault="006057C9" w:rsidP="006057C9">
            <w:pPr>
              <w:ind w:left="115" w:right="169"/>
              <w:jc w:val="center"/>
              <w:rPr>
                <w:sz w:val="22"/>
                <w:szCs w:val="22"/>
              </w:rPr>
            </w:pPr>
            <w:r w:rsidRPr="006057C9">
              <w:rPr>
                <w:sz w:val="22"/>
                <w:szCs w:val="22"/>
              </w:rPr>
              <w:t>Подача заявления в Департамент инвестиций в соответствии с приказом № 70 от 19.07.2016 года</w:t>
            </w:r>
          </w:p>
        </w:tc>
        <w:tc>
          <w:tcPr>
            <w:tcW w:w="2252" w:type="dxa"/>
          </w:tcPr>
          <w:p w:rsidR="00841C21" w:rsidRPr="006057C9" w:rsidRDefault="006057C9" w:rsidP="006057C9">
            <w:pPr>
              <w:ind w:left="114" w:right="153"/>
              <w:jc w:val="center"/>
              <w:rPr>
                <w:sz w:val="22"/>
                <w:szCs w:val="22"/>
                <w:lang w:eastAsia="en-US"/>
              </w:rPr>
            </w:pPr>
            <w:r w:rsidRPr="006057C9">
              <w:rPr>
                <w:sz w:val="22"/>
                <w:szCs w:val="22"/>
              </w:rPr>
              <w:t>Физические лица, юридические лица</w:t>
            </w:r>
          </w:p>
        </w:tc>
        <w:tc>
          <w:tcPr>
            <w:tcW w:w="1973" w:type="dxa"/>
          </w:tcPr>
          <w:p w:rsidR="006057C9" w:rsidRPr="006057C9" w:rsidRDefault="006057C9" w:rsidP="006057C9">
            <w:pPr>
              <w:jc w:val="center"/>
              <w:rPr>
                <w:sz w:val="22"/>
                <w:szCs w:val="22"/>
              </w:rPr>
            </w:pPr>
            <w:r w:rsidRPr="006057C9">
              <w:rPr>
                <w:sz w:val="22"/>
                <w:szCs w:val="22"/>
              </w:rPr>
              <w:t>приказ департамента инвестиций и развития малого и среднего предпринимательства Краснодарского края</w:t>
            </w:r>
          </w:p>
          <w:p w:rsidR="006057C9" w:rsidRPr="006057C9" w:rsidRDefault="006057C9" w:rsidP="006057C9">
            <w:pPr>
              <w:jc w:val="center"/>
              <w:rPr>
                <w:sz w:val="22"/>
                <w:szCs w:val="22"/>
              </w:rPr>
            </w:pPr>
            <w:r w:rsidRPr="006057C9">
              <w:rPr>
                <w:sz w:val="22"/>
                <w:szCs w:val="22"/>
              </w:rPr>
              <w:t>от 19 июля 2016 года № 70 «Об утверждении порядка сопровождения</w:t>
            </w:r>
          </w:p>
          <w:p w:rsidR="00724467" w:rsidRPr="006057C9" w:rsidRDefault="006057C9" w:rsidP="006057C9">
            <w:pPr>
              <w:pStyle w:val="FORMATTEXT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6057C9">
              <w:rPr>
                <w:rFonts w:ascii="Times New Roman" w:hAnsi="Times New Roman" w:cs="Times New Roman"/>
                <w:sz w:val="22"/>
                <w:szCs w:val="22"/>
              </w:rPr>
              <w:t>инвестиционных проектов, реализуемых и (или) планируемых к реализации на территории Краснодарского края»</w:t>
            </w:r>
          </w:p>
          <w:p w:rsidR="00841C21" w:rsidRPr="006057C9" w:rsidRDefault="00841C21" w:rsidP="006057C9">
            <w:pPr>
              <w:ind w:right="142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168" w:rsidRDefault="008F6168" w:rsidP="00244D3B">
      <w:r>
        <w:separator/>
      </w:r>
    </w:p>
  </w:endnote>
  <w:endnote w:type="continuationSeparator" w:id="0">
    <w:p w:rsidR="008F6168" w:rsidRDefault="008F6168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168" w:rsidRDefault="008F6168" w:rsidP="00244D3B">
      <w:r>
        <w:separator/>
      </w:r>
    </w:p>
  </w:footnote>
  <w:footnote w:type="continuationSeparator" w:id="0">
    <w:p w:rsidR="008F6168" w:rsidRDefault="008F6168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07"/>
    <w:rsid w:val="000067B4"/>
    <w:rsid w:val="00026807"/>
    <w:rsid w:val="0012733D"/>
    <w:rsid w:val="00244D3B"/>
    <w:rsid w:val="00327A37"/>
    <w:rsid w:val="004E7333"/>
    <w:rsid w:val="005869C7"/>
    <w:rsid w:val="005C606D"/>
    <w:rsid w:val="006057C9"/>
    <w:rsid w:val="006126F9"/>
    <w:rsid w:val="00637FBA"/>
    <w:rsid w:val="006E50C9"/>
    <w:rsid w:val="00724467"/>
    <w:rsid w:val="007D7566"/>
    <w:rsid w:val="00814381"/>
    <w:rsid w:val="008211D8"/>
    <w:rsid w:val="00841C21"/>
    <w:rsid w:val="00887186"/>
    <w:rsid w:val="0089087B"/>
    <w:rsid w:val="008D69EC"/>
    <w:rsid w:val="008F6168"/>
    <w:rsid w:val="00965AD7"/>
    <w:rsid w:val="009F5486"/>
    <w:rsid w:val="00AF324B"/>
    <w:rsid w:val="00CE7FCB"/>
    <w:rsid w:val="00D25C9A"/>
    <w:rsid w:val="00DF0966"/>
    <w:rsid w:val="00E02E65"/>
    <w:rsid w:val="00E25601"/>
    <w:rsid w:val="00EC14AD"/>
    <w:rsid w:val="00ED031E"/>
    <w:rsid w:val="00F60475"/>
    <w:rsid w:val="00FB3C4E"/>
    <w:rsid w:val="00FB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6980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Информация об изменениях"/>
    <w:basedOn w:val="a"/>
    <w:next w:val="a"/>
    <w:uiPriority w:val="99"/>
    <w:rsid w:val="006057C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FFA80-3BBC-454D-ABC3-96868EFB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CPP8</cp:lastModifiedBy>
  <cp:revision>40</cp:revision>
  <cp:lastPrinted>2018-08-14T14:15:00Z</cp:lastPrinted>
  <dcterms:created xsi:type="dcterms:W3CDTF">2018-08-14T09:26:00Z</dcterms:created>
  <dcterms:modified xsi:type="dcterms:W3CDTF">2020-02-04T09:27:00Z</dcterms:modified>
</cp:coreProperties>
</file>