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-211"/>
        <w:tblW w:w="11448" w:type="dxa"/>
        <w:tblLayout w:type="fixed"/>
        <w:tblLook w:val="01E0" w:firstRow="1" w:lastRow="1" w:firstColumn="1" w:lastColumn="1" w:noHBand="0" w:noVBand="0"/>
      </w:tblPr>
      <w:tblGrid>
        <w:gridCol w:w="1384"/>
        <w:gridCol w:w="7513"/>
        <w:gridCol w:w="2551"/>
      </w:tblGrid>
      <w:tr w:rsidR="00EF5F24" w:rsidRPr="00C062F2" w:rsidTr="00CE456B">
        <w:trPr>
          <w:trHeight w:val="459"/>
        </w:trPr>
        <w:tc>
          <w:tcPr>
            <w:tcW w:w="1384" w:type="dxa"/>
          </w:tcPr>
          <w:p w:rsidR="00EF5F24" w:rsidRPr="00CE456B" w:rsidRDefault="00EF5F24" w:rsidP="00EF5F24">
            <w:pPr>
              <w:rPr>
                <w:sz w:val="36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F5F24" w:rsidRPr="00CE456B" w:rsidRDefault="00CE456B" w:rsidP="00EF5F24">
            <w:pPr>
              <w:rPr>
                <w:rFonts w:eastAsia="Courier New"/>
                <w:color w:val="000000"/>
                <w:sz w:val="36"/>
                <w:szCs w:val="28"/>
                <w:lang w:bidi="ru-RU"/>
              </w:rPr>
            </w:pPr>
            <w:r w:rsidRPr="00CE456B">
              <w:rPr>
                <w:rFonts w:eastAsia="Courier New"/>
                <w:color w:val="000000"/>
                <w:sz w:val="36"/>
                <w:szCs w:val="28"/>
                <w:lang w:bidi="ru-RU"/>
              </w:rPr>
              <w:t>Контактные данные:</w:t>
            </w:r>
            <w:bookmarkStart w:id="0" w:name="_GoBack"/>
            <w:bookmarkEnd w:id="0"/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proofErr w:type="spellStart"/>
            <w:r w:rsidRPr="00CE456B">
              <w:rPr>
                <w:b/>
                <w:i/>
                <w:color w:val="000000"/>
                <w:sz w:val="36"/>
                <w:szCs w:val="22"/>
              </w:rPr>
              <w:t>Карасунский</w:t>
            </w:r>
            <w:proofErr w:type="spellEnd"/>
            <w:r w:rsidRPr="00CE456B">
              <w:rPr>
                <w:b/>
                <w:i/>
                <w:color w:val="000000"/>
                <w:sz w:val="36"/>
                <w:szCs w:val="22"/>
              </w:rPr>
              <w:t xml:space="preserve"> округ</w:t>
            </w:r>
            <w:r w:rsidRPr="00CE456B">
              <w:rPr>
                <w:color w:val="000000"/>
                <w:sz w:val="36"/>
                <w:szCs w:val="22"/>
              </w:rPr>
              <w:t xml:space="preserve"> – </w:t>
            </w:r>
            <w:r w:rsidRPr="00CE456B">
              <w:rPr>
                <w:rStyle w:val="wmi-callto"/>
                <w:color w:val="000000"/>
                <w:sz w:val="36"/>
                <w:szCs w:val="22"/>
              </w:rPr>
              <w:t>2622338</w:t>
            </w:r>
            <w:r w:rsidRPr="00CE456B">
              <w:rPr>
                <w:color w:val="000000"/>
                <w:sz w:val="36"/>
                <w:szCs w:val="22"/>
              </w:rPr>
              <w:t> </w:t>
            </w: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r w:rsidRPr="00CE456B">
              <w:rPr>
                <w:color w:val="000000"/>
                <w:sz w:val="36"/>
                <w:szCs w:val="22"/>
              </w:rPr>
              <w:t>Панченко Валерий Дмитриевич</w:t>
            </w:r>
          </w:p>
          <w:p w:rsidR="00CE456B" w:rsidRP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r w:rsidRPr="00CE456B">
              <w:rPr>
                <w:b/>
                <w:i/>
                <w:color w:val="000000"/>
                <w:sz w:val="36"/>
                <w:szCs w:val="22"/>
              </w:rPr>
              <w:t>Западный округ</w:t>
            </w:r>
            <w:r w:rsidRPr="00CE456B">
              <w:rPr>
                <w:color w:val="000000"/>
                <w:sz w:val="36"/>
                <w:szCs w:val="22"/>
              </w:rPr>
              <w:t xml:space="preserve"> – </w:t>
            </w:r>
            <w:r w:rsidRPr="00CE456B">
              <w:rPr>
                <w:rStyle w:val="wmi-callto"/>
                <w:color w:val="000000"/>
                <w:sz w:val="36"/>
                <w:szCs w:val="22"/>
              </w:rPr>
              <w:t>2628857</w:t>
            </w:r>
            <w:r w:rsidRPr="00CE456B">
              <w:rPr>
                <w:color w:val="000000"/>
                <w:sz w:val="36"/>
                <w:szCs w:val="22"/>
              </w:rPr>
              <w:t> </w:t>
            </w: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proofErr w:type="spellStart"/>
            <w:r w:rsidRPr="00CE456B">
              <w:rPr>
                <w:color w:val="000000"/>
                <w:sz w:val="36"/>
                <w:szCs w:val="22"/>
              </w:rPr>
              <w:t>Горобей</w:t>
            </w:r>
            <w:proofErr w:type="spellEnd"/>
            <w:r w:rsidRPr="00CE456B">
              <w:rPr>
                <w:color w:val="000000"/>
                <w:sz w:val="36"/>
                <w:szCs w:val="22"/>
              </w:rPr>
              <w:t xml:space="preserve"> Юлия Леонидовна</w:t>
            </w:r>
          </w:p>
          <w:p w:rsidR="00CE456B" w:rsidRP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6"/>
                <w:szCs w:val="22"/>
              </w:rPr>
            </w:pP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proofErr w:type="spellStart"/>
            <w:r w:rsidRPr="00CE456B">
              <w:rPr>
                <w:b/>
                <w:i/>
                <w:color w:val="000000"/>
                <w:sz w:val="36"/>
                <w:szCs w:val="22"/>
              </w:rPr>
              <w:t>Прикубанский</w:t>
            </w:r>
            <w:proofErr w:type="spellEnd"/>
            <w:r w:rsidRPr="00CE456B">
              <w:rPr>
                <w:b/>
                <w:i/>
                <w:color w:val="000000"/>
                <w:sz w:val="36"/>
                <w:szCs w:val="22"/>
              </w:rPr>
              <w:t xml:space="preserve"> округ</w:t>
            </w:r>
            <w:r w:rsidRPr="00CE456B">
              <w:rPr>
                <w:color w:val="000000"/>
                <w:sz w:val="36"/>
                <w:szCs w:val="22"/>
              </w:rPr>
              <w:t xml:space="preserve"> – </w:t>
            </w:r>
            <w:r w:rsidRPr="00CE456B">
              <w:rPr>
                <w:rStyle w:val="wmi-callto"/>
                <w:color w:val="000000"/>
                <w:sz w:val="36"/>
                <w:szCs w:val="22"/>
              </w:rPr>
              <w:t>2622015</w:t>
            </w:r>
            <w:r w:rsidRPr="00CE456B">
              <w:rPr>
                <w:color w:val="000000"/>
                <w:sz w:val="36"/>
                <w:szCs w:val="22"/>
              </w:rPr>
              <w:t> </w:t>
            </w: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r w:rsidRPr="00CE456B">
              <w:rPr>
                <w:color w:val="000000"/>
                <w:sz w:val="36"/>
                <w:szCs w:val="22"/>
              </w:rPr>
              <w:t>Солодовник Марина Константиновна</w:t>
            </w:r>
          </w:p>
          <w:p w:rsidR="00CE456B" w:rsidRP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</w:p>
          <w:p w:rsid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36"/>
                <w:szCs w:val="22"/>
              </w:rPr>
            </w:pPr>
            <w:r w:rsidRPr="00CE456B">
              <w:rPr>
                <w:b/>
                <w:i/>
                <w:color w:val="000000"/>
                <w:sz w:val="36"/>
                <w:szCs w:val="22"/>
              </w:rPr>
              <w:t>Центральный округ</w:t>
            </w:r>
            <w:r w:rsidRPr="00CE456B">
              <w:rPr>
                <w:color w:val="000000"/>
                <w:sz w:val="36"/>
                <w:szCs w:val="22"/>
              </w:rPr>
              <w:t xml:space="preserve"> – </w:t>
            </w:r>
            <w:r w:rsidRPr="00CE456B">
              <w:rPr>
                <w:rStyle w:val="wmi-callto"/>
                <w:color w:val="000000"/>
                <w:sz w:val="36"/>
                <w:szCs w:val="22"/>
              </w:rPr>
              <w:t>2624945</w:t>
            </w:r>
          </w:p>
          <w:p w:rsidR="00CE456B" w:rsidRPr="00CE456B" w:rsidRDefault="00CE456B" w:rsidP="00CE45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2"/>
              </w:rPr>
            </w:pPr>
            <w:proofErr w:type="spellStart"/>
            <w:r w:rsidRPr="00CE456B">
              <w:rPr>
                <w:color w:val="000000"/>
                <w:sz w:val="36"/>
                <w:szCs w:val="22"/>
              </w:rPr>
              <w:t>Богатюк</w:t>
            </w:r>
            <w:proofErr w:type="spellEnd"/>
            <w:r w:rsidRPr="00CE456B">
              <w:rPr>
                <w:color w:val="000000"/>
                <w:sz w:val="36"/>
                <w:szCs w:val="22"/>
              </w:rPr>
              <w:t xml:space="preserve"> Владимир Николаевич</w:t>
            </w:r>
          </w:p>
          <w:p w:rsidR="00CE456B" w:rsidRPr="00CE456B" w:rsidRDefault="00CE456B" w:rsidP="00EF5F24">
            <w:pPr>
              <w:rPr>
                <w:rFonts w:eastAsia="Courier New"/>
                <w:color w:val="000000"/>
                <w:sz w:val="36"/>
                <w:szCs w:val="28"/>
                <w:lang w:bidi="ru-RU"/>
              </w:rPr>
            </w:pPr>
          </w:p>
        </w:tc>
        <w:tc>
          <w:tcPr>
            <w:tcW w:w="2551" w:type="dxa"/>
          </w:tcPr>
          <w:p w:rsidR="00EF5F24" w:rsidRPr="00C062F2" w:rsidRDefault="00EF5F24" w:rsidP="00EF5F24">
            <w:pPr>
              <w:jc w:val="both"/>
              <w:rPr>
                <w:sz w:val="28"/>
                <w:szCs w:val="28"/>
              </w:rPr>
            </w:pPr>
          </w:p>
        </w:tc>
      </w:tr>
      <w:tr w:rsidR="00EF5F24" w:rsidRPr="00C062F2" w:rsidTr="00CE456B">
        <w:trPr>
          <w:trHeight w:val="459"/>
        </w:trPr>
        <w:tc>
          <w:tcPr>
            <w:tcW w:w="1384" w:type="dxa"/>
          </w:tcPr>
          <w:p w:rsidR="00EF5F24" w:rsidRPr="00CE456B" w:rsidRDefault="00EF5F24" w:rsidP="00EF5F24">
            <w:pPr>
              <w:rPr>
                <w:sz w:val="36"/>
                <w:szCs w:val="28"/>
              </w:rPr>
            </w:pPr>
          </w:p>
        </w:tc>
        <w:tc>
          <w:tcPr>
            <w:tcW w:w="7513" w:type="dxa"/>
          </w:tcPr>
          <w:p w:rsidR="00EF5F24" w:rsidRPr="00CE456B" w:rsidRDefault="00EF5F24" w:rsidP="00EF5F24">
            <w:pPr>
              <w:keepNext/>
              <w:rPr>
                <w:sz w:val="36"/>
                <w:szCs w:val="28"/>
              </w:rPr>
            </w:pPr>
          </w:p>
        </w:tc>
        <w:tc>
          <w:tcPr>
            <w:tcW w:w="2551" w:type="dxa"/>
          </w:tcPr>
          <w:p w:rsidR="00EF5F24" w:rsidRPr="00C062F2" w:rsidRDefault="00EF5F24" w:rsidP="00EF5F24">
            <w:pPr>
              <w:jc w:val="both"/>
              <w:rPr>
                <w:sz w:val="28"/>
                <w:szCs w:val="28"/>
              </w:rPr>
            </w:pPr>
          </w:p>
        </w:tc>
      </w:tr>
      <w:tr w:rsidR="00EF5F24" w:rsidRPr="00C062F2" w:rsidTr="00CE456B">
        <w:trPr>
          <w:trHeight w:val="709"/>
        </w:trPr>
        <w:tc>
          <w:tcPr>
            <w:tcW w:w="1384" w:type="dxa"/>
          </w:tcPr>
          <w:p w:rsidR="00EF5F24" w:rsidRPr="008A0806" w:rsidRDefault="00EF5F24" w:rsidP="00EF5F2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F5F24" w:rsidRPr="008A0806" w:rsidRDefault="00EF5F24" w:rsidP="00EF5F2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F5F24" w:rsidRPr="00C062F2" w:rsidRDefault="00EF5F24" w:rsidP="00EF5F24">
            <w:pPr>
              <w:jc w:val="both"/>
              <w:rPr>
                <w:sz w:val="28"/>
                <w:szCs w:val="28"/>
              </w:rPr>
            </w:pPr>
          </w:p>
        </w:tc>
      </w:tr>
    </w:tbl>
    <w:p w:rsidR="00BA2946" w:rsidRDefault="00BA2946"/>
    <w:sectPr w:rsidR="00B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87"/>
    <w:rsid w:val="008F7D87"/>
    <w:rsid w:val="00BA2946"/>
    <w:rsid w:val="00CE456B"/>
    <w:rsid w:val="00D50750"/>
    <w:rsid w:val="00E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6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CE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6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CE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callcenter-1</cp:lastModifiedBy>
  <cp:revision>2</cp:revision>
  <dcterms:created xsi:type="dcterms:W3CDTF">2019-01-31T11:34:00Z</dcterms:created>
  <dcterms:modified xsi:type="dcterms:W3CDTF">2019-01-31T11:34:00Z</dcterms:modified>
</cp:coreProperties>
</file>