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CBD" w:rsidRPr="00451CBD" w:rsidRDefault="00451CBD" w:rsidP="00451CBD">
      <w:pPr>
        <w:shd w:val="clear" w:color="auto" w:fill="EEF1F3"/>
        <w:spacing w:after="0" w:line="240" w:lineRule="auto"/>
        <w:rPr>
          <w:rFonts w:ascii="DINProRegular" w:eastAsia="Times New Roman" w:hAnsi="DINProRegular" w:cs="Times New Roman"/>
          <w:color w:val="000000"/>
          <w:sz w:val="27"/>
          <w:szCs w:val="27"/>
          <w:lang w:eastAsia="ru-RU"/>
        </w:rPr>
      </w:pPr>
      <w:r w:rsidRPr="00451CBD">
        <w:rPr>
          <w:rFonts w:ascii="DINProRegular" w:eastAsia="Times New Roman" w:hAnsi="DINProRegular" w:cs="Times New Roman"/>
          <w:color w:val="000000"/>
          <w:sz w:val="27"/>
          <w:lang w:eastAsia="ru-RU"/>
        </w:rPr>
        <w:t> </w:t>
      </w:r>
    </w:p>
    <w:p w:rsidR="00451CBD" w:rsidRPr="00BD2E74" w:rsidRDefault="00451CBD" w:rsidP="00451CBD">
      <w:pPr>
        <w:shd w:val="clear" w:color="auto" w:fill="EEF1F3"/>
        <w:spacing w:after="0" w:line="288" w:lineRule="atLeast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</w:pPr>
      <w:r w:rsidRPr="00BD2E74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СЛУЖБА ТРУДА И ЗАНЯТОСТИ НАСЕЛЕНИЯ МИНИСТЕРСТВА ТРУДА И СОЦИАЛЬНОГО РАЗВИТИЯ КРАСНОДАРСКОГО КРАЯ</w:t>
      </w:r>
      <w:r w:rsidR="00DD0DB0" w:rsidRPr="00BD2E74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 xml:space="preserve"> </w:t>
      </w:r>
      <w:r w:rsidR="00DB2334">
        <w:rPr>
          <w:rFonts w:ascii="Times New Roman" w:eastAsia="Times New Roman" w:hAnsi="Times New Roman" w:cs="Times New Roman"/>
          <w:caps/>
          <w:sz w:val="24"/>
          <w:szCs w:val="24"/>
          <w:u w:val="single"/>
          <w:lang w:eastAsia="ru-RU"/>
        </w:rPr>
        <w:t>8 861 257 13 70</w:t>
      </w:r>
    </w:p>
    <w:p w:rsidR="00DD0DB0" w:rsidRPr="00BD2E74" w:rsidRDefault="00DD0DB0" w:rsidP="00451CBD">
      <w:pPr>
        <w:shd w:val="clear" w:color="auto" w:fill="EEF1F3"/>
        <w:spacing w:after="0" w:line="288" w:lineRule="atLeast"/>
        <w:textAlignment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8"/>
        <w:gridCol w:w="5541"/>
      </w:tblGrid>
      <w:tr w:rsidR="00BD2E74" w:rsidRPr="00BD2E74" w:rsidTr="00DF0EFC">
        <w:trPr>
          <w:tblCellSpacing w:w="0" w:type="dxa"/>
        </w:trPr>
        <w:tc>
          <w:tcPr>
            <w:tcW w:w="1935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  <w:hideMark/>
          </w:tcPr>
          <w:p w:rsidR="00DF0EFC" w:rsidRPr="00B5175A" w:rsidRDefault="00B5175A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Единовременная финансовая помощь на подготовку документов для соответствующей регистрации</w:t>
            </w:r>
          </w:p>
        </w:tc>
        <w:tc>
          <w:tcPr>
            <w:tcW w:w="5541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  <w:hideMark/>
          </w:tcPr>
          <w:p w:rsidR="00DF0EFC" w:rsidRPr="00BD2E74" w:rsidRDefault="00B5175A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Финансовая помощь предоставляется для возмещения затрат по подготовке документов, предоставляемых при государственной регистрации юридических лиц, индивидуальных предпринимателей, КФХ и включает затраты на оплату государственной пошлины на регистрацию субъекта МСП</w:t>
            </w:r>
            <w:bookmarkStart w:id="0" w:name="_GoBack"/>
            <w:bookmarkEnd w:id="0"/>
          </w:p>
        </w:tc>
      </w:tr>
      <w:tr w:rsidR="00BD2E74" w:rsidRPr="00BD2E74" w:rsidTr="00DF0EFC">
        <w:trPr>
          <w:tblCellSpacing w:w="0" w:type="dxa"/>
        </w:trPr>
        <w:tc>
          <w:tcPr>
            <w:tcW w:w="1935" w:type="dxa"/>
            <w:shd w:val="clear" w:color="auto" w:fill="EEF1F3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  <w:hideMark/>
          </w:tcPr>
          <w:p w:rsidR="00DF0EFC" w:rsidRPr="00BD2E74" w:rsidRDefault="00DF0EFC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Возмещение части затрат на дополнительное рабочее место для трудоустройства безработных граждан</w:t>
            </w:r>
          </w:p>
        </w:tc>
        <w:tc>
          <w:tcPr>
            <w:tcW w:w="5541" w:type="dxa"/>
            <w:shd w:val="clear" w:color="auto" w:fill="EEF1F3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  <w:hideMark/>
          </w:tcPr>
          <w:p w:rsidR="00DF0EFC" w:rsidRPr="00BD2E74" w:rsidRDefault="00DF0EFC" w:rsidP="0065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возмещения – </w:t>
            </w:r>
            <w:r w:rsidR="00654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96 000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рублей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(зависит от максимального размера пособия по безработице, Постановление от 19.06.2012 года № 710), получатель – граждане, признанные в установленном порядке безработными 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      </w:r>
          </w:p>
        </w:tc>
      </w:tr>
      <w:tr w:rsidR="00BD2E74" w:rsidRPr="00BD2E74" w:rsidTr="00DF0EFC">
        <w:trPr>
          <w:tblCellSpacing w:w="0" w:type="dxa"/>
        </w:trPr>
        <w:tc>
          <w:tcPr>
            <w:tcW w:w="1935" w:type="dxa"/>
            <w:tcMar>
              <w:top w:w="288" w:type="dxa"/>
              <w:left w:w="288" w:type="dxa"/>
              <w:bottom w:w="288" w:type="dxa"/>
              <w:right w:w="288" w:type="dxa"/>
            </w:tcMar>
            <w:vAlign w:val="center"/>
            <w:hideMark/>
          </w:tcPr>
          <w:p w:rsidR="00DF0EFC" w:rsidRPr="00BD2E74" w:rsidRDefault="00DF0EFC" w:rsidP="00451C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D2E7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Единовременная финансовая помощь на открытие индивидуального предпринимателя или юридического лица</w:t>
            </w:r>
          </w:p>
        </w:tc>
        <w:tc>
          <w:tcPr>
            <w:tcW w:w="5541" w:type="dxa"/>
            <w:tcMar>
              <w:top w:w="288" w:type="dxa"/>
              <w:left w:w="115" w:type="dxa"/>
              <w:bottom w:w="288" w:type="dxa"/>
              <w:right w:w="115" w:type="dxa"/>
            </w:tcMar>
            <w:vAlign w:val="center"/>
            <w:hideMark/>
          </w:tcPr>
          <w:p w:rsidR="00DF0EFC" w:rsidRPr="00BD2E74" w:rsidRDefault="00DF0EFC" w:rsidP="00654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возмещения –</w:t>
            </w:r>
            <w:r w:rsidR="00654467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192 000 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рублей</w:t>
            </w:r>
            <w:r w:rsidRPr="00BD2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(зависит от максимального размера пособия по безработице, Постановление от 19.06.2012 года № 710), получатель – граждане, признанные в установленном порядке безработными и граждане, признанные в установленном порядке безработными и прошедшие профессиональное обучение или получившие дополнительное профессиональное образование по направлению органов службы занятости.</w:t>
            </w:r>
          </w:p>
        </w:tc>
      </w:tr>
    </w:tbl>
    <w:p w:rsidR="003424BA" w:rsidRDefault="003424BA"/>
    <w:sectPr w:rsidR="003424BA" w:rsidSect="0034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INPr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1CBD"/>
    <w:rsid w:val="003424BA"/>
    <w:rsid w:val="00451CBD"/>
    <w:rsid w:val="00654467"/>
    <w:rsid w:val="00B5175A"/>
    <w:rsid w:val="00BD2E74"/>
    <w:rsid w:val="00DB2334"/>
    <w:rsid w:val="00DD0DB0"/>
    <w:rsid w:val="00DF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2702E"/>
  <w15:docId w15:val="{C123FFF7-B988-4A47-ABA7-3C20F64B2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CBD"/>
  </w:style>
  <w:style w:type="character" w:styleId="a3">
    <w:name w:val="Hyperlink"/>
    <w:basedOn w:val="a0"/>
    <w:uiPriority w:val="99"/>
    <w:semiHidden/>
    <w:unhideWhenUsed/>
    <w:rsid w:val="00451C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536874"/>
            <w:right w:val="none" w:sz="0" w:space="0" w:color="auto"/>
          </w:divBdr>
          <w:divsChild>
            <w:div w:id="6780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09405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single" w:sz="12" w:space="0" w:color="536874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callcenter-1</dc:creator>
  <cp:keywords/>
  <dc:description/>
  <cp:lastModifiedBy>CPP8</cp:lastModifiedBy>
  <cp:revision>8</cp:revision>
  <dcterms:created xsi:type="dcterms:W3CDTF">2016-06-30T12:22:00Z</dcterms:created>
  <dcterms:modified xsi:type="dcterms:W3CDTF">2020-03-17T06:15:00Z</dcterms:modified>
</cp:coreProperties>
</file>