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E" w:rsidRDefault="0077734E" w:rsidP="001025B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Единый информационный день </w:t>
      </w:r>
      <w:r w:rsidR="008D7DC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</w:t>
      </w:r>
      <w:r w:rsidR="00D759E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7</w:t>
      </w:r>
      <w:r w:rsidR="00BE1E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D7DC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окт</w:t>
      </w:r>
      <w:r w:rsidR="0042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ября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2019</w:t>
      </w:r>
      <w:r w:rsidR="00422B5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года</w:t>
      </w:r>
    </w:p>
    <w:p w:rsidR="00EA3BC3" w:rsidRDefault="00EA3BC3" w:rsidP="00157C8A">
      <w:pPr>
        <w:tabs>
          <w:tab w:val="left" w:pos="336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697" w:rsidRDefault="00C12697" w:rsidP="00522AB3">
      <w:pPr>
        <w:pBdr>
          <w:bottom w:val="dotted" w:sz="24" w:space="11" w:color="auto"/>
        </w:pBd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12697">
        <w:rPr>
          <w:rFonts w:ascii="Times New Roman" w:hAnsi="Times New Roman" w:cs="Times New Roman"/>
          <w:color w:val="000000"/>
          <w:sz w:val="32"/>
          <w:szCs w:val="32"/>
        </w:rPr>
        <w:t xml:space="preserve">На территории </w:t>
      </w:r>
      <w:proofErr w:type="spellStart"/>
      <w:r w:rsidRPr="00C12697">
        <w:rPr>
          <w:rFonts w:ascii="Times New Roman" w:hAnsi="Times New Roman" w:cs="Times New Roman"/>
          <w:color w:val="000000"/>
          <w:sz w:val="32"/>
          <w:szCs w:val="32"/>
        </w:rPr>
        <w:t>Белореченского</w:t>
      </w:r>
      <w:proofErr w:type="spellEnd"/>
      <w:r w:rsidRPr="00C12697">
        <w:rPr>
          <w:rFonts w:ascii="Times New Roman" w:hAnsi="Times New Roman" w:cs="Times New Roman"/>
          <w:color w:val="000000"/>
          <w:sz w:val="32"/>
          <w:szCs w:val="32"/>
        </w:rPr>
        <w:t xml:space="preserve"> района для наиболее оперативного решения вопросов граждан работает телефон «Горячей линии» главы района Номер телефона 8(86155)31313</w:t>
      </w:r>
    </w:p>
    <w:p w:rsidR="00E60AC6" w:rsidRPr="00E60AC6" w:rsidRDefault="00E60AC6" w:rsidP="00E60A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>17 октября 2019 года ГКУ КК "</w:t>
      </w:r>
      <w:proofErr w:type="spellStart"/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ГосЮрБюро</w:t>
      </w:r>
      <w:proofErr w:type="spellEnd"/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Краснодарского края" проводит выездной день оказания бесплатной юридической помощи в муниципальном образовании </w:t>
      </w:r>
      <w:proofErr w:type="spellStart"/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Белореченский</w:t>
      </w:r>
      <w:proofErr w:type="spellEnd"/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район.</w:t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Специалисты ГКУ КК "</w:t>
      </w:r>
      <w:proofErr w:type="spellStart"/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ГосЮрБюро</w:t>
      </w:r>
      <w:proofErr w:type="spellEnd"/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Краснодарского края" будут осуществлять прием граждан, имеющих право на получение бесплатной юридической помощи, с 13.00 часов до 16.00 часов по адресу: </w:t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г. Белореченск, ул. Ленина, 66 (здание администрации муниципального образования </w:t>
      </w:r>
      <w:proofErr w:type="spellStart"/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>Белореченский</w:t>
      </w:r>
      <w:proofErr w:type="spellEnd"/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район), актовый зал.</w:t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Жители муниципального образования смогут получить квалифицированную юридическую помощь бесплатно:</w:t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виде правового консультирования в устной форме;</w:t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обратиться с заявлениями о правовом консультировании в письменной форме по интересующим их вопросам; </w:t>
      </w:r>
    </w:p>
    <w:p w:rsidR="00E60AC6" w:rsidRPr="00E60AC6" w:rsidRDefault="00E60AC6" w:rsidP="00E60A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обратиться с заявлениями о составлении документов правового характера и представительстве в судах, органах государственной власти и местного самоуправления.</w:t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Для получения бесплатной юридической помощи необходимо представить:</w:t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паспорт либо иной документ, удостоверяющий личность;</w:t>
      </w:r>
      <w:r w:rsidRPr="00E60A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документ, подтверждающий, что гражданин принадлежит к категории граждан, имеющих право на получение бесплатной юридической помощи. </w:t>
      </w:r>
    </w:p>
    <w:p w:rsidR="00E60AC6" w:rsidRDefault="00E60AC6" w:rsidP="00E60A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60AC6">
        <w:rPr>
          <w:rFonts w:ascii="Times New Roman" w:hAnsi="Times New Roman" w:cs="Times New Roman"/>
          <w:sz w:val="32"/>
          <w:szCs w:val="32"/>
        </w:rPr>
        <w:t xml:space="preserve">Информация о категории лиц, имеющих право на бесплатную юридическую помощь, и вопросы, по которым оказывается бесплатная юридическая помощь, размещена на официальном </w:t>
      </w:r>
      <w:proofErr w:type="gramStart"/>
      <w:r w:rsidRPr="00E60AC6">
        <w:rPr>
          <w:rFonts w:ascii="Times New Roman" w:hAnsi="Times New Roman" w:cs="Times New Roman"/>
          <w:sz w:val="32"/>
          <w:szCs w:val="32"/>
        </w:rPr>
        <w:t>сайте  администрации</w:t>
      </w:r>
      <w:proofErr w:type="gramEnd"/>
      <w:r w:rsidRPr="00E60AC6">
        <w:rPr>
          <w:rFonts w:ascii="Times New Roman" w:hAnsi="Times New Roman" w:cs="Times New Roman"/>
          <w:sz w:val="32"/>
          <w:szCs w:val="32"/>
        </w:rPr>
        <w:t xml:space="preserve"> муниципального образования </w:t>
      </w:r>
      <w:proofErr w:type="spellStart"/>
      <w:r w:rsidRPr="00E60AC6">
        <w:rPr>
          <w:rFonts w:ascii="Times New Roman" w:hAnsi="Times New Roman" w:cs="Times New Roman"/>
          <w:sz w:val="32"/>
          <w:szCs w:val="32"/>
        </w:rPr>
        <w:t>Белореченский</w:t>
      </w:r>
      <w:proofErr w:type="spellEnd"/>
      <w:r w:rsidRPr="00E60AC6">
        <w:rPr>
          <w:rFonts w:ascii="Times New Roman" w:hAnsi="Times New Roman" w:cs="Times New Roman"/>
          <w:sz w:val="32"/>
          <w:szCs w:val="32"/>
        </w:rPr>
        <w:t xml:space="preserve"> район в разделе «Бесплатная юридическая помощь».</w:t>
      </w:r>
    </w:p>
    <w:p w:rsidR="00E60AC6" w:rsidRPr="00E60AC6" w:rsidRDefault="00E60AC6" w:rsidP="00E60AC6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590D" w:rsidRDefault="00A8590D" w:rsidP="00E60AC6">
      <w:pPr>
        <w:rPr>
          <w:sz w:val="32"/>
          <w:szCs w:val="32"/>
        </w:rPr>
      </w:pPr>
    </w:p>
    <w:p w:rsidR="00320245" w:rsidRPr="00320245" w:rsidRDefault="00320245" w:rsidP="00320245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2024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Мусорная реформа – 2019 – в чем суть?</w:t>
      </w:r>
    </w:p>
    <w:p w:rsidR="00320245" w:rsidRPr="00320245" w:rsidRDefault="00320245" w:rsidP="0032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0245">
        <w:rPr>
          <w:rFonts w:ascii="Times New Roman" w:eastAsia="Times New Roman" w:hAnsi="Times New Roman" w:cs="Times New Roman"/>
          <w:sz w:val="32"/>
          <w:szCs w:val="32"/>
          <w:lang w:eastAsia="ru-RU"/>
        </w:rPr>
        <w:t>Мусорная реформа в России-2019 началась с января этого года.</w:t>
      </w:r>
    </w:p>
    <w:p w:rsidR="00320245" w:rsidRPr="00320245" w:rsidRDefault="00320245" w:rsidP="00320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024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Кратко суть мусорной реформы можно обозначить таким образом:</w:t>
      </w:r>
    </w:p>
    <w:p w:rsidR="00320245" w:rsidRPr="00320245" w:rsidRDefault="00320245" w:rsidP="0032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20245">
        <w:rPr>
          <w:rFonts w:ascii="Times New Roman" w:eastAsia="Calibri" w:hAnsi="Times New Roman" w:cs="Times New Roman"/>
          <w:sz w:val="32"/>
          <w:szCs w:val="32"/>
        </w:rPr>
        <w:t>передача полномочий по организации системы обращения с твердыми коммунальными отходами (далее по тексту – ТКО) на региональный уровень;</w:t>
      </w:r>
    </w:p>
    <w:p w:rsidR="00320245" w:rsidRPr="00320245" w:rsidRDefault="00320245" w:rsidP="0032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20245">
        <w:rPr>
          <w:rFonts w:ascii="Times New Roman" w:eastAsia="Calibri" w:hAnsi="Times New Roman" w:cs="Times New Roman"/>
          <w:sz w:val="32"/>
          <w:szCs w:val="32"/>
        </w:rPr>
        <w:t>выделение самостоятельной услуги по вывозу и сортировке мусора из числа коммунальных;</w:t>
      </w:r>
    </w:p>
    <w:p w:rsidR="00320245" w:rsidRPr="00320245" w:rsidRDefault="00320245" w:rsidP="0032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20245">
        <w:rPr>
          <w:rFonts w:ascii="Times New Roman" w:eastAsia="Calibri" w:hAnsi="Times New Roman" w:cs="Times New Roman"/>
          <w:sz w:val="32"/>
          <w:szCs w:val="32"/>
        </w:rPr>
        <w:t>изменение схемы обращения с ТКО;</w:t>
      </w:r>
    </w:p>
    <w:p w:rsidR="00320245" w:rsidRPr="00320245" w:rsidRDefault="00320245" w:rsidP="0032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20245">
        <w:rPr>
          <w:rFonts w:ascii="Times New Roman" w:eastAsia="Calibri" w:hAnsi="Times New Roman" w:cs="Times New Roman"/>
          <w:sz w:val="32"/>
          <w:szCs w:val="32"/>
        </w:rPr>
        <w:t>обязательное привлечение единого регионального оператора в качестве исполнителя;</w:t>
      </w:r>
    </w:p>
    <w:p w:rsidR="00320245" w:rsidRPr="00320245" w:rsidRDefault="00320245" w:rsidP="003202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320245">
        <w:rPr>
          <w:rFonts w:ascii="Times New Roman" w:eastAsia="Calibri" w:hAnsi="Times New Roman" w:cs="Times New Roman"/>
          <w:sz w:val="32"/>
          <w:szCs w:val="32"/>
        </w:rPr>
        <w:t>изменение схемы формирования платежей за вывоз и сортировку ТКО.</w:t>
      </w:r>
    </w:p>
    <w:p w:rsidR="00320245" w:rsidRPr="00320245" w:rsidRDefault="00320245" w:rsidP="0032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202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Обратите внимание! Плату за обращение с ТКО теперь будут обязаны осуществлять все, кто их производит, в </w:t>
      </w:r>
      <w:proofErr w:type="spellStart"/>
      <w:r w:rsidRPr="00320245">
        <w:rPr>
          <w:rFonts w:ascii="Times New Roman" w:eastAsia="Times New Roman" w:hAnsi="Times New Roman" w:cs="Times New Roman"/>
          <w:sz w:val="32"/>
          <w:szCs w:val="32"/>
          <w:lang w:eastAsia="ru-RU"/>
        </w:rPr>
        <w:t>т.ч</w:t>
      </w:r>
      <w:proofErr w:type="spellEnd"/>
      <w:r w:rsidRPr="003202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жители многоквартирных домов, собственники нежилых помещений, жители частного сектора, садоводческие и огороднические некоммерческие товарищества. </w:t>
      </w:r>
    </w:p>
    <w:p w:rsidR="00A8590D" w:rsidRDefault="00320245" w:rsidP="00320245">
      <w:pPr>
        <w:pBdr>
          <w:bottom w:val="dotted" w:sz="24" w:space="1" w:color="auto"/>
        </w:pBdr>
        <w:rPr>
          <w:rFonts w:ascii="Times New Roman" w:eastAsia="Calibri" w:hAnsi="Times New Roman" w:cs="Times New Roman"/>
          <w:sz w:val="32"/>
          <w:szCs w:val="32"/>
        </w:rPr>
      </w:pPr>
      <w:r w:rsidRPr="00320245">
        <w:rPr>
          <w:rFonts w:ascii="Times New Roman" w:eastAsia="Calibri" w:hAnsi="Times New Roman" w:cs="Times New Roman"/>
          <w:sz w:val="32"/>
          <w:szCs w:val="32"/>
        </w:rPr>
        <w:t>Так, п. 4 ст. 24.7 Федерального закона от 24.06.1998 № 89-ФЗ "Об отходах производства и потребления" установлено, что все собственники ТКО обязаны заключить договор на оказание услуг по обращению с ТКО с региональным оператором, в зоне деятельности которого данные отходы образуются и находятся места их накопления.</w:t>
      </w:r>
    </w:p>
    <w:p w:rsidR="00E213BA" w:rsidRPr="00E213BA" w:rsidRDefault="00E213BA" w:rsidP="00E213BA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sz w:val="32"/>
          <w:szCs w:val="32"/>
          <w:lang w:eastAsia="ru-RU"/>
        </w:rPr>
      </w:pPr>
      <w:r w:rsidRPr="00E213BA">
        <w:rPr>
          <w:rFonts w:ascii="TimesET" w:eastAsia="Times New Roman" w:hAnsi="TimesET" w:cs="Times New Roman"/>
          <w:b/>
          <w:sz w:val="32"/>
          <w:szCs w:val="32"/>
          <w:lang w:eastAsia="ru-RU"/>
        </w:rPr>
        <w:t>О выплатах за счет средств пенсионных накоплений</w:t>
      </w:r>
    </w:p>
    <w:p w:rsidR="00E213BA" w:rsidRPr="00E213BA" w:rsidRDefault="00E213BA" w:rsidP="00E2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Выплата средств пенсионных накоплений осуществляется в соответствии с Федеральными законами от 28 декабря 2013 года № 424-ФЗ «О накопительной пенсии» и от 30 ноября 2011 года № 360-ФЗ «О порядке финансирования выплат за счет средств пенсионных накоплений».</w:t>
      </w:r>
    </w:p>
    <w:p w:rsidR="00E213BA" w:rsidRPr="00E213BA" w:rsidRDefault="00E213BA" w:rsidP="00E2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пенсионных накоплений формируются у следующих категорий граждан:</w:t>
      </w:r>
    </w:p>
    <w:p w:rsidR="00E213BA" w:rsidRPr="00E213BA" w:rsidRDefault="00E213BA" w:rsidP="00E2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>- у работающих граждан 1967 года рождения и моложе за счет того, что их работодатели уплачивают страховые взносы на финансирование накопительной пенсии,</w:t>
      </w:r>
    </w:p>
    <w:p w:rsidR="00E213BA" w:rsidRPr="00E213BA" w:rsidRDefault="00E213BA" w:rsidP="00E2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у мужчин 1953-1966 годов рождения и женщин 1957-1966 годов рождения, в пользу которых в период с 2002 по 2004 год работодатели уплачивали страховые взносы на накопительную часть трудовой пенсии. С 2005 года эти отчисления были прекращены в связи с изменениями законодательства,</w:t>
      </w:r>
    </w:p>
    <w:p w:rsidR="00E213BA" w:rsidRPr="00E213BA" w:rsidRDefault="00E213BA" w:rsidP="00E2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у участников Программы государственного </w:t>
      </w:r>
      <w:proofErr w:type="spellStart"/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>софинансирования</w:t>
      </w:r>
      <w:proofErr w:type="spellEnd"/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пенсий,</w:t>
      </w:r>
    </w:p>
    <w:p w:rsidR="00E213BA" w:rsidRPr="00E213BA" w:rsidRDefault="00E213BA" w:rsidP="00E2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>- у направивших средства материнского (семейного) капитала на формирование пенсионных накоплений.</w:t>
      </w:r>
    </w:p>
    <w:p w:rsidR="00E213BA" w:rsidRPr="00E213BA" w:rsidRDefault="00E213BA" w:rsidP="00E213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Согласно действующему пенсионному законодательству накопительная пенсия может быть установлена по достижении возраста 60/55 лет (мужчинам/женщинам) при соблюдении условия для назначения страховой пенсии по старости на общих основаниях, установленных Федеральным законом от 28.12.2013 № 400-ФЗ (наличие необходимого страхового стажа и установленной величины ИПК).</w:t>
      </w:r>
    </w:p>
    <w:p w:rsidR="00E213BA" w:rsidRPr="00E213BA" w:rsidRDefault="00E213BA" w:rsidP="00E21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 счет средств пенсионных накоплений осуществляются следующие виды выплат:</w:t>
      </w:r>
    </w:p>
    <w:p w:rsidR="00E213BA" w:rsidRPr="00E213BA" w:rsidRDefault="00E213BA" w:rsidP="00E213B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единовременная выплата пенсионных накоплений,</w:t>
      </w:r>
    </w:p>
    <w:p w:rsidR="00E213BA" w:rsidRPr="00E213BA" w:rsidRDefault="00E213BA" w:rsidP="00E213B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срочная пенсионная выплата,</w:t>
      </w:r>
    </w:p>
    <w:p w:rsidR="00E213BA" w:rsidRPr="00E213BA" w:rsidRDefault="00E213BA" w:rsidP="00E213B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накопительная пенсия.</w:t>
      </w:r>
    </w:p>
    <w:p w:rsidR="00E213BA" w:rsidRPr="00E213BA" w:rsidRDefault="00E213BA" w:rsidP="00E21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Единовременная выплата</w:t>
      </w:r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осуществляется гражданам, чья накопительная пенсия составляет 5% и менее по отношению к сумме размера страховой пенсии по старости и размера накопительной пенсии, рассчитанных на дату назначения накопительной пенсии.  </w:t>
      </w:r>
    </w:p>
    <w:p w:rsidR="00E213BA" w:rsidRPr="00E213BA" w:rsidRDefault="00E213BA" w:rsidP="00E213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Срочная выплата</w:t>
      </w:r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выплачивается за счет средств дополнительных страховых взносов на накопительную пенсию, взносов в рамках программы государственного </w:t>
      </w:r>
      <w:proofErr w:type="spellStart"/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софинансирования</w:t>
      </w:r>
      <w:proofErr w:type="spellEnd"/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пенсии и средств материнского капитала, дохода от их инвестирования. Продолжительность срочной выплаты определяет сам гражданин. Однако, срок выплаты не может быть менее 10 лет.</w:t>
      </w:r>
    </w:p>
    <w:p w:rsidR="00E213BA" w:rsidRPr="00E213BA" w:rsidRDefault="00E213BA" w:rsidP="00E213BA">
      <w:pPr>
        <w:tabs>
          <w:tab w:val="lef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r w:rsidRPr="00E213BA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Накопительная пенсия</w:t>
      </w:r>
      <w:r w:rsidRPr="00E213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назначается пожизненно и выплачивается ежемесячно,   размер определяется в соответствии с Федеральным законом от 28.12.2013г. № 424-ФЗ «О накопительной пенсии». Ожидаемый период выплаты ежегодно утверждается федеральным законом (в 2019 году ожидаемый период выплаты составляет 252 месяца).</w:t>
      </w:r>
    </w:p>
    <w:p w:rsidR="00E213BA" w:rsidRPr="00E213BA" w:rsidRDefault="00E213BA" w:rsidP="00E213BA">
      <w:pPr>
        <w:tabs>
          <w:tab w:val="left" w:pos="864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13BA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Более подробную информацию можно получить в Управлении ПФР в Белореченском районе</w:t>
      </w:r>
    </w:p>
    <w:p w:rsidR="00601B92" w:rsidRPr="00320245" w:rsidRDefault="00601B92" w:rsidP="00320245">
      <w:pPr>
        <w:rPr>
          <w:rFonts w:ascii="Times New Roman" w:hAnsi="Times New Roman" w:cs="Times New Roman"/>
          <w:sz w:val="32"/>
          <w:szCs w:val="32"/>
        </w:rPr>
      </w:pPr>
    </w:p>
    <w:p w:rsidR="00522AB3" w:rsidRPr="00522AB3" w:rsidRDefault="00522AB3" w:rsidP="00522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AB3" w:rsidRPr="0052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C"/>
    <w:multiLevelType w:val="multilevel"/>
    <w:tmpl w:val="0000002C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16B26BD8"/>
    <w:multiLevelType w:val="hybridMultilevel"/>
    <w:tmpl w:val="4EF47B08"/>
    <w:lvl w:ilvl="0" w:tplc="74A445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41E12077"/>
    <w:multiLevelType w:val="hybridMultilevel"/>
    <w:tmpl w:val="A2C4DBEE"/>
    <w:lvl w:ilvl="0" w:tplc="10D63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22E1E98"/>
    <w:multiLevelType w:val="hybridMultilevel"/>
    <w:tmpl w:val="BB60F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420D9"/>
    <w:multiLevelType w:val="multilevel"/>
    <w:tmpl w:val="A7DC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75"/>
    <w:rsid w:val="0000423E"/>
    <w:rsid w:val="00016E00"/>
    <w:rsid w:val="000230F0"/>
    <w:rsid w:val="00024362"/>
    <w:rsid w:val="00030B28"/>
    <w:rsid w:val="00061A24"/>
    <w:rsid w:val="0006482F"/>
    <w:rsid w:val="000A296D"/>
    <w:rsid w:val="000B0E20"/>
    <w:rsid w:val="000D751B"/>
    <w:rsid w:val="000E7BDB"/>
    <w:rsid w:val="000F2AA0"/>
    <w:rsid w:val="001025BF"/>
    <w:rsid w:val="00107171"/>
    <w:rsid w:val="00127EDF"/>
    <w:rsid w:val="001468C1"/>
    <w:rsid w:val="00156869"/>
    <w:rsid w:val="00157C8A"/>
    <w:rsid w:val="0016443C"/>
    <w:rsid w:val="001955DC"/>
    <w:rsid w:val="001974D9"/>
    <w:rsid w:val="001A5B41"/>
    <w:rsid w:val="001E51E1"/>
    <w:rsid w:val="0021376C"/>
    <w:rsid w:val="00245FFE"/>
    <w:rsid w:val="00267C35"/>
    <w:rsid w:val="002A217B"/>
    <w:rsid w:val="002B5F01"/>
    <w:rsid w:val="002B71EC"/>
    <w:rsid w:val="002D76BE"/>
    <w:rsid w:val="003051E3"/>
    <w:rsid w:val="00306DFB"/>
    <w:rsid w:val="00320245"/>
    <w:rsid w:val="00331341"/>
    <w:rsid w:val="00341390"/>
    <w:rsid w:val="003421E5"/>
    <w:rsid w:val="00344283"/>
    <w:rsid w:val="00352DDA"/>
    <w:rsid w:val="00387ECA"/>
    <w:rsid w:val="003B0548"/>
    <w:rsid w:val="003E6629"/>
    <w:rsid w:val="00402489"/>
    <w:rsid w:val="00404AF0"/>
    <w:rsid w:val="00410675"/>
    <w:rsid w:val="004139B1"/>
    <w:rsid w:val="00422B5B"/>
    <w:rsid w:val="004252B7"/>
    <w:rsid w:val="004C5CAF"/>
    <w:rsid w:val="004C6EA3"/>
    <w:rsid w:val="004D06A9"/>
    <w:rsid w:val="004D272A"/>
    <w:rsid w:val="004D47E3"/>
    <w:rsid w:val="004D7EA8"/>
    <w:rsid w:val="004F6B4E"/>
    <w:rsid w:val="00522AB3"/>
    <w:rsid w:val="00540DC4"/>
    <w:rsid w:val="00582944"/>
    <w:rsid w:val="005B0D71"/>
    <w:rsid w:val="005B291C"/>
    <w:rsid w:val="005E1917"/>
    <w:rsid w:val="005E6A26"/>
    <w:rsid w:val="00601B92"/>
    <w:rsid w:val="00612E53"/>
    <w:rsid w:val="0061777E"/>
    <w:rsid w:val="00624697"/>
    <w:rsid w:val="00633D20"/>
    <w:rsid w:val="006541FC"/>
    <w:rsid w:val="0065757C"/>
    <w:rsid w:val="00665C3D"/>
    <w:rsid w:val="006A5E61"/>
    <w:rsid w:val="006A6142"/>
    <w:rsid w:val="006B359D"/>
    <w:rsid w:val="006E6328"/>
    <w:rsid w:val="006E7550"/>
    <w:rsid w:val="00735013"/>
    <w:rsid w:val="00740063"/>
    <w:rsid w:val="00761AE6"/>
    <w:rsid w:val="0077734E"/>
    <w:rsid w:val="00790042"/>
    <w:rsid w:val="00793CA4"/>
    <w:rsid w:val="007964C0"/>
    <w:rsid w:val="007A3071"/>
    <w:rsid w:val="007A4374"/>
    <w:rsid w:val="007F64B8"/>
    <w:rsid w:val="0080418E"/>
    <w:rsid w:val="00824555"/>
    <w:rsid w:val="00843F1F"/>
    <w:rsid w:val="00856BB8"/>
    <w:rsid w:val="00864B42"/>
    <w:rsid w:val="00877A6B"/>
    <w:rsid w:val="008810BB"/>
    <w:rsid w:val="00887EE4"/>
    <w:rsid w:val="008A6FC4"/>
    <w:rsid w:val="008B3A77"/>
    <w:rsid w:val="008B59BE"/>
    <w:rsid w:val="008C3D6B"/>
    <w:rsid w:val="008D7DCB"/>
    <w:rsid w:val="008F1C0D"/>
    <w:rsid w:val="008F3249"/>
    <w:rsid w:val="008F3274"/>
    <w:rsid w:val="00905D94"/>
    <w:rsid w:val="00930BB5"/>
    <w:rsid w:val="00930CAE"/>
    <w:rsid w:val="00952939"/>
    <w:rsid w:val="00971679"/>
    <w:rsid w:val="00974E56"/>
    <w:rsid w:val="0097708C"/>
    <w:rsid w:val="009B3032"/>
    <w:rsid w:val="009D72D1"/>
    <w:rsid w:val="009E57A4"/>
    <w:rsid w:val="00A2667D"/>
    <w:rsid w:val="00A34109"/>
    <w:rsid w:val="00A36815"/>
    <w:rsid w:val="00A60674"/>
    <w:rsid w:val="00A6386F"/>
    <w:rsid w:val="00A667BE"/>
    <w:rsid w:val="00A84657"/>
    <w:rsid w:val="00A8590D"/>
    <w:rsid w:val="00AA01C9"/>
    <w:rsid w:val="00AA291B"/>
    <w:rsid w:val="00AB3393"/>
    <w:rsid w:val="00AE0011"/>
    <w:rsid w:val="00B064FD"/>
    <w:rsid w:val="00B55EAC"/>
    <w:rsid w:val="00B67297"/>
    <w:rsid w:val="00BA0CE9"/>
    <w:rsid w:val="00BA415C"/>
    <w:rsid w:val="00BE0CC5"/>
    <w:rsid w:val="00BE1E6E"/>
    <w:rsid w:val="00C121B8"/>
    <w:rsid w:val="00C12697"/>
    <w:rsid w:val="00C534D3"/>
    <w:rsid w:val="00C60478"/>
    <w:rsid w:val="00C6321C"/>
    <w:rsid w:val="00CA2DB4"/>
    <w:rsid w:val="00CA35FF"/>
    <w:rsid w:val="00CC0E07"/>
    <w:rsid w:val="00CC285B"/>
    <w:rsid w:val="00CE341A"/>
    <w:rsid w:val="00CE7F17"/>
    <w:rsid w:val="00CF7C08"/>
    <w:rsid w:val="00D0031E"/>
    <w:rsid w:val="00D41C6D"/>
    <w:rsid w:val="00D530B1"/>
    <w:rsid w:val="00D6059B"/>
    <w:rsid w:val="00D759E4"/>
    <w:rsid w:val="00D80BA2"/>
    <w:rsid w:val="00DA77DB"/>
    <w:rsid w:val="00DB056B"/>
    <w:rsid w:val="00DC71C9"/>
    <w:rsid w:val="00DD1155"/>
    <w:rsid w:val="00DD784F"/>
    <w:rsid w:val="00E07C1D"/>
    <w:rsid w:val="00E213BA"/>
    <w:rsid w:val="00E2620D"/>
    <w:rsid w:val="00E43F35"/>
    <w:rsid w:val="00E60AC6"/>
    <w:rsid w:val="00E73C42"/>
    <w:rsid w:val="00E769DD"/>
    <w:rsid w:val="00EA3BC3"/>
    <w:rsid w:val="00EB75C6"/>
    <w:rsid w:val="00F216A2"/>
    <w:rsid w:val="00F32DDA"/>
    <w:rsid w:val="00F33389"/>
    <w:rsid w:val="00F630D1"/>
    <w:rsid w:val="00F90C0B"/>
    <w:rsid w:val="00F9520F"/>
    <w:rsid w:val="00FE40D9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89EF"/>
  <w15:chartTrackingRefBased/>
  <w15:docId w15:val="{F1C8854F-D50B-40E2-9565-9B968511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4139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C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39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Strong"/>
    <w:uiPriority w:val="22"/>
    <w:qFormat/>
    <w:rsid w:val="00341390"/>
    <w:rPr>
      <w:b/>
      <w:bCs/>
    </w:rPr>
  </w:style>
  <w:style w:type="paragraph" w:styleId="a4">
    <w:name w:val="Normal (Web)"/>
    <w:basedOn w:val="a"/>
    <w:uiPriority w:val="99"/>
    <w:qFormat/>
    <w:rsid w:val="0034139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534D3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1468C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B71EC"/>
    <w:pPr>
      <w:spacing w:after="200" w:line="276" w:lineRule="auto"/>
      <w:ind w:left="720"/>
      <w:contextualSpacing/>
    </w:pPr>
  </w:style>
  <w:style w:type="paragraph" w:styleId="a8">
    <w:name w:val="Body Text"/>
    <w:basedOn w:val="a"/>
    <w:link w:val="a9"/>
    <w:uiPriority w:val="99"/>
    <w:rsid w:val="00D530B1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D530B1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nsPlusTitle">
    <w:name w:val="ConsPlusTitle"/>
    <w:rsid w:val="00824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41">
    <w:name w:val="Обычный (веб)4"/>
    <w:basedOn w:val="a"/>
    <w:rsid w:val="002B5F0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8B3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11"/>
    <w:locked/>
    <w:rsid w:val="000230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230F0"/>
    <w:pPr>
      <w:widowControl w:val="0"/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3C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3202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0719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4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37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7386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001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16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87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26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176</cp:revision>
  <dcterms:created xsi:type="dcterms:W3CDTF">2019-05-27T07:09:00Z</dcterms:created>
  <dcterms:modified xsi:type="dcterms:W3CDTF">2019-10-15T06:50:00Z</dcterms:modified>
</cp:coreProperties>
</file>