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9667" w14:textId="7996E41C" w:rsidR="004C4722" w:rsidRDefault="004C4722" w:rsidP="001D75BE">
      <w:pPr>
        <w:rPr>
          <w:rFonts w:eastAsia="Times New Roman"/>
          <w:b/>
          <w:color w:val="FF0000"/>
          <w:sz w:val="28"/>
          <w:szCs w:val="28"/>
        </w:rPr>
      </w:pPr>
      <w:r>
        <w:rPr>
          <w:rFonts w:eastAsia="Times New Roman"/>
          <w:b/>
          <w:color w:val="FF0000"/>
          <w:sz w:val="28"/>
          <w:szCs w:val="28"/>
        </w:rPr>
        <w:t>Ин</w:t>
      </w:r>
      <w:r w:rsidR="008E28E3">
        <w:rPr>
          <w:rFonts w:eastAsia="Times New Roman"/>
          <w:b/>
          <w:color w:val="FF0000"/>
          <w:sz w:val="28"/>
          <w:szCs w:val="28"/>
        </w:rPr>
        <w:t>жиниринговый</w:t>
      </w:r>
      <w:r>
        <w:rPr>
          <w:rFonts w:eastAsia="Times New Roman"/>
          <w:b/>
          <w:color w:val="FF0000"/>
          <w:sz w:val="28"/>
          <w:szCs w:val="28"/>
        </w:rPr>
        <w:t xml:space="preserve"> центр</w:t>
      </w:r>
    </w:p>
    <w:p w14:paraId="7F0A1988" w14:textId="74E6EA87" w:rsidR="00B0781F" w:rsidRPr="00B0781F" w:rsidRDefault="00B0781F" w:rsidP="001D75BE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br/>
        <w:t xml:space="preserve">номер телефона : 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8 (861) </w:t>
      </w:r>
      <w:r w:rsidR="004C4722">
        <w:rPr>
          <w:rFonts w:eastAsia="Times New Roman"/>
          <w:b/>
          <w:color w:val="000000"/>
          <w:sz w:val="28"/>
          <w:szCs w:val="28"/>
        </w:rPr>
        <w:t>991-</w:t>
      </w:r>
      <w:r w:rsidR="008E28E3">
        <w:rPr>
          <w:rFonts w:eastAsia="Times New Roman"/>
          <w:b/>
          <w:color w:val="000000"/>
          <w:sz w:val="28"/>
          <w:szCs w:val="28"/>
        </w:rPr>
        <w:t>49</w:t>
      </w:r>
      <w:r w:rsidR="004C4722">
        <w:rPr>
          <w:rFonts w:eastAsia="Times New Roman"/>
          <w:b/>
          <w:color w:val="000000"/>
          <w:sz w:val="28"/>
          <w:szCs w:val="28"/>
        </w:rPr>
        <w:t>-</w:t>
      </w:r>
      <w:r w:rsidR="008E28E3">
        <w:rPr>
          <w:rFonts w:eastAsia="Times New Roman"/>
          <w:b/>
          <w:color w:val="000000"/>
          <w:sz w:val="28"/>
          <w:szCs w:val="28"/>
        </w:rPr>
        <w:t>87</w:t>
      </w:r>
    </w:p>
    <w:p w14:paraId="41827AF0" w14:textId="77777777" w:rsidR="00B0781F" w:rsidRPr="00B0781F" w:rsidRDefault="00B0781F" w:rsidP="00B0781F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14:paraId="45B310E5" w14:textId="268707AF" w:rsidR="00B0781F" w:rsidRDefault="00B0781F" w:rsidP="00B0781F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Почта: </w:t>
      </w:r>
      <w:r w:rsidR="008E28E3" w:rsidRPr="00332B49">
        <w:rPr>
          <w:rFonts w:eastAsia="Times New Roman"/>
          <w:b/>
          <w:i/>
          <w:iCs/>
          <w:color w:val="2E74B5" w:themeColor="accent1" w:themeShade="BF"/>
          <w:sz w:val="32"/>
          <w:szCs w:val="32"/>
          <w:u w:val="single"/>
          <w:lang w:val="en-US"/>
        </w:rPr>
        <w:t>rce</w:t>
      </w:r>
      <w:r w:rsidR="004C4722" w:rsidRPr="004C4722">
        <w:rPr>
          <w:b/>
          <w:bCs/>
          <w:i/>
          <w:iCs/>
          <w:color w:val="0070C0"/>
          <w:sz w:val="32"/>
          <w:szCs w:val="32"/>
          <w:u w:val="single"/>
        </w:rPr>
        <w:t>@gfkuban.ru</w:t>
      </w:r>
      <w:r w:rsidRPr="004C4722">
        <w:rPr>
          <w:rFonts w:eastAsia="Times New Roman"/>
          <w:b/>
          <w:bCs/>
          <w:i/>
          <w:iCs/>
          <w:color w:val="0070C0"/>
          <w:sz w:val="32"/>
          <w:szCs w:val="32"/>
          <w:u w:val="single"/>
        </w:rPr>
        <w:br/>
      </w:r>
    </w:p>
    <w:p w14:paraId="019BF484" w14:textId="253E7F3F"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Адрес: </w:t>
      </w:r>
      <w:r w:rsidRPr="00B0781F">
        <w:rPr>
          <w:rFonts w:eastAsia="Times New Roman"/>
          <w:b/>
          <w:color w:val="000000"/>
          <w:sz w:val="28"/>
          <w:szCs w:val="28"/>
        </w:rPr>
        <w:t xml:space="preserve">350911, Россия, Краснодарский край, г. Краснодар, ул. </w:t>
      </w:r>
      <w:r w:rsidR="004C4722">
        <w:rPr>
          <w:rFonts w:eastAsia="Times New Roman"/>
          <w:b/>
          <w:color w:val="000000"/>
          <w:sz w:val="28"/>
          <w:szCs w:val="28"/>
        </w:rPr>
        <w:t>Северная 405</w:t>
      </w:r>
      <w:r>
        <w:rPr>
          <w:rFonts w:eastAsia="Times New Roman"/>
          <w:b/>
          <w:color w:val="000000"/>
          <w:sz w:val="28"/>
          <w:szCs w:val="28"/>
        </w:rPr>
        <w:br/>
      </w:r>
    </w:p>
    <w:p w14:paraId="3AAB91AB" w14:textId="6717B9FA"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ЦЕЛИ:</w:t>
      </w:r>
    </w:p>
    <w:p w14:paraId="4EF0F6E2" w14:textId="61D54321" w:rsidR="00B17D87" w:rsidRDefault="004C4722" w:rsidP="00B0781F">
      <w:pPr>
        <w:shd w:val="clear" w:color="auto" w:fill="FFFFFF"/>
        <w:jc w:val="both"/>
      </w:pPr>
      <w:bookmarkStart w:id="0" w:name="_GoBack"/>
      <w:bookmarkEnd w:id="0"/>
      <w:r>
        <w:rPr>
          <w:rFonts w:asciiTheme="minorHAnsi" w:eastAsia="Times New Roman" w:hAnsiTheme="minorHAnsi"/>
          <w:color w:val="333333"/>
        </w:rPr>
        <w:t xml:space="preserve">- </w:t>
      </w:r>
      <w:r w:rsidR="00B31775" w:rsidRPr="00D73BB8">
        <w:t>развития малого и среднего предпринимательства Краснодарского края в рамках реализации подпрограммы «Государственная поддержка малого и среднего предпринимательства и стимулирование инновационной деятельности в Краснодарском крае»</w:t>
      </w:r>
    </w:p>
    <w:p w14:paraId="4D7D3C9B" w14:textId="77777777" w:rsidR="00B31775" w:rsidRPr="00B31775" w:rsidRDefault="00B31775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</w:p>
    <w:p w14:paraId="5E003035" w14:textId="439D1AC0" w:rsidR="00B0781F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ЗАДАЧИ:</w:t>
      </w:r>
    </w:p>
    <w:p w14:paraId="401DC69A" w14:textId="61161456" w:rsidR="00F60475" w:rsidRPr="00EC14AD" w:rsidRDefault="00B17D87" w:rsidP="00B31775">
      <w:pPr>
        <w:pStyle w:val="formattext0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/>
          <w:sz w:val="28"/>
          <w:szCs w:val="28"/>
        </w:rPr>
      </w:pPr>
      <w:r>
        <w:rPr>
          <w:color w:val="2D2D2D"/>
          <w:spacing w:val="2"/>
          <w:sz w:val="22"/>
          <w:szCs w:val="22"/>
        </w:rPr>
        <w:t xml:space="preserve">- </w:t>
      </w:r>
      <w:r w:rsidR="00B31775" w:rsidRPr="00D73BB8">
        <w:t>оказание услуг субъектам малого и среднего предпринимательства Краснодарского края, направленных на повышение технологической готовности субъектов малого и среднего предпринимательства Краснодарского края за счет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tbl>
      <w:tblPr>
        <w:tblW w:w="154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697"/>
        <w:gridCol w:w="2239"/>
        <w:gridCol w:w="2042"/>
        <w:gridCol w:w="2213"/>
        <w:gridCol w:w="1842"/>
        <w:gridCol w:w="2576"/>
      </w:tblGrid>
      <w:tr w:rsidR="00814381" w:rsidRPr="00EC14AD" w14:paraId="51E3355B" w14:textId="77777777" w:rsidTr="00080369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C861" w14:textId="77777777" w:rsidR="00841C21" w:rsidRPr="00EC14AD" w:rsidRDefault="00841C21" w:rsidP="00A834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0130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697" w:type="dxa"/>
          </w:tcPr>
          <w:p w14:paraId="25966103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14:paraId="15146A03" w14:textId="77777777"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B83A" w14:textId="77777777"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14:paraId="1A2F5952" w14:textId="77777777"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14:paraId="258266DF" w14:textId="77777777"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48D0" w14:textId="77777777" w:rsidR="00EC14AD" w:rsidRDefault="00841C21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14:paraId="2A431833" w14:textId="77777777" w:rsidR="00841C21" w:rsidRDefault="00EC14AD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14:paraId="6B041EB0" w14:textId="77777777" w:rsidR="00515667" w:rsidRDefault="00515667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81A2EB1" w14:textId="77777777" w:rsidR="00515667" w:rsidRPr="00515667" w:rsidRDefault="00515667" w:rsidP="00515667">
            <w:pPr>
              <w:ind w:left="115" w:right="16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(Результат)</w:t>
            </w:r>
          </w:p>
        </w:tc>
        <w:tc>
          <w:tcPr>
            <w:tcW w:w="2213" w:type="dxa"/>
            <w:hideMark/>
          </w:tcPr>
          <w:p w14:paraId="3F7DED61" w14:textId="77777777"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14:paraId="5D087B1A" w14:textId="77777777"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hideMark/>
          </w:tcPr>
          <w:p w14:paraId="29677E9F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576" w:type="dxa"/>
          </w:tcPr>
          <w:p w14:paraId="02715C01" w14:textId="77777777"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792494" w:rsidRPr="00A83483" w14:paraId="7E6F1509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B73C" w14:textId="77777777" w:rsidR="00792494" w:rsidRPr="00A83483" w:rsidRDefault="00792494" w:rsidP="00792494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34BD" w14:textId="69FAAC9F" w:rsidR="00792494" w:rsidRPr="00792494" w:rsidRDefault="00792494" w:rsidP="00792494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</w:t>
            </w:r>
            <w:r w:rsidRPr="00792494">
              <w:rPr>
                <w:i/>
                <w:iCs/>
                <w:sz w:val="20"/>
                <w:szCs w:val="20"/>
              </w:rPr>
              <w:t xml:space="preserve">роведение финансового или управленческого аудита </w:t>
            </w:r>
          </w:p>
        </w:tc>
        <w:tc>
          <w:tcPr>
            <w:tcW w:w="1697" w:type="dxa"/>
          </w:tcPr>
          <w:p w14:paraId="50401C7D" w14:textId="10DFD24C" w:rsidR="00792494" w:rsidRPr="00EC14AD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1870" w14:textId="1A641D4C" w:rsidR="00792494" w:rsidRPr="00A83483" w:rsidRDefault="00334106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E92755">
              <w:rPr>
                <w:rFonts w:eastAsia="Calibri"/>
                <w:sz w:val="22"/>
                <w:szCs w:val="22"/>
              </w:rPr>
              <w:t> </w:t>
            </w:r>
            <w:r w:rsidRPr="00334106">
              <w:rPr>
                <w:rFonts w:eastAsia="Calibri"/>
                <w:i/>
                <w:iCs/>
                <w:sz w:val="20"/>
                <w:szCs w:val="20"/>
              </w:rPr>
              <w:t>формирование рекомендаций по совершенствованию политики управления предприятием, подбор и рекомендации по внедрению решений в области совершенствования системы менеджмента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6846" w14:textId="77777777" w:rsidR="00781B72" w:rsidRPr="00080369" w:rsidRDefault="00781B72" w:rsidP="00792494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3253E3E8" w14:textId="0AF50305" w:rsidR="00792494" w:rsidRPr="00080369" w:rsidRDefault="00781B72" w:rsidP="00792494">
            <w:pPr>
              <w:ind w:left="115" w:right="169"/>
              <w:jc w:val="center"/>
              <w:rPr>
                <w:i/>
                <w:iCs/>
                <w:sz w:val="20"/>
                <w:szCs w:val="20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Результат- </w:t>
            </w:r>
            <w:r w:rsidR="00792494"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отчет</w:t>
            </w:r>
            <w:r w:rsidR="00792494" w:rsidRPr="00080369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575B005D" w14:textId="5FDDCB48" w:rsidR="00792494" w:rsidRPr="00EC14AD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5929DBC1" w14:textId="77777777" w:rsidR="00792494" w:rsidRPr="00EC14AD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35E07180" w14:textId="546979C6" w:rsidR="00792494" w:rsidRPr="00893186" w:rsidRDefault="00792494" w:rsidP="00792494">
            <w:pPr>
              <w:ind w:left="115" w:right="169"/>
              <w:rPr>
                <w:i/>
                <w:sz w:val="16"/>
                <w:szCs w:val="16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92494" w:rsidRPr="00A83483" w14:paraId="1EFAFA25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FCCC" w14:textId="77777777" w:rsidR="00792494" w:rsidRPr="00A83483" w:rsidRDefault="00792494" w:rsidP="00792494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E1C6" w14:textId="27BC9AFC" w:rsidR="00792494" w:rsidRPr="009D45D4" w:rsidRDefault="00720387" w:rsidP="00792494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Специализированная оценка условий труда на предриятии СМСП</w:t>
            </w:r>
          </w:p>
        </w:tc>
        <w:tc>
          <w:tcPr>
            <w:tcW w:w="1697" w:type="dxa"/>
          </w:tcPr>
          <w:p w14:paraId="348E1D3B" w14:textId="6A8D6635" w:rsidR="00792494" w:rsidRPr="00A83483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Финансовая поддержка 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43208" w14:textId="38141F20" w:rsidR="00792494" w:rsidRPr="00334106" w:rsidRDefault="00334106" w:rsidP="00792494">
            <w:pPr>
              <w:ind w:left="115" w:right="169"/>
              <w:rPr>
                <w:i/>
                <w:iCs/>
                <w:sz w:val="20"/>
                <w:szCs w:val="20"/>
                <w:highlight w:val="yellow"/>
              </w:rPr>
            </w:pPr>
            <w:r w:rsidRPr="00334106">
              <w:rPr>
                <w:i/>
                <w:iCs/>
                <w:sz w:val="20"/>
                <w:szCs w:val="20"/>
              </w:rPr>
              <w:t>исследование (испытание) и измерение вредных и (или) опасных факторов производственной среды и трудового процесса при проведении СОУТ</w:t>
            </w:r>
            <w:r w:rsidRPr="00334106">
              <w:rPr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5AD9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7B002F53" w14:textId="1E5C62F5" w:rsidR="00792494" w:rsidRPr="00080369" w:rsidRDefault="00652B1C" w:rsidP="00792494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792494"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отчет</w:t>
            </w:r>
          </w:p>
        </w:tc>
        <w:tc>
          <w:tcPr>
            <w:tcW w:w="2213" w:type="dxa"/>
          </w:tcPr>
          <w:p w14:paraId="51247BDC" w14:textId="77777777" w:rsidR="00792494" w:rsidRPr="00A83483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7FB098BC" w14:textId="77777777" w:rsidR="00792494" w:rsidRPr="00400899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34E06121" w14:textId="77777777" w:rsidR="00792494" w:rsidRPr="00A83483" w:rsidRDefault="00792494" w:rsidP="00792494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20387" w:rsidRPr="00A83483" w14:paraId="218B0097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180A" w14:textId="77777777" w:rsidR="00720387" w:rsidRPr="00A83483" w:rsidRDefault="00720387" w:rsidP="00720387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ECC2" w14:textId="386A605B" w:rsidR="00720387" w:rsidRPr="00720387" w:rsidRDefault="00720387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720387">
              <w:rPr>
                <w:i/>
                <w:iCs/>
                <w:sz w:val="20"/>
                <w:szCs w:val="20"/>
              </w:rPr>
              <w:t>азработка технических решений (проектов, планов) по внедрению цифровизации производственных процессов на предприятиях</w:t>
            </w:r>
          </w:p>
        </w:tc>
        <w:tc>
          <w:tcPr>
            <w:tcW w:w="1697" w:type="dxa"/>
          </w:tcPr>
          <w:p w14:paraId="3D2EEB74" w14:textId="33915C44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</w:t>
            </w:r>
            <w:r w:rsidRPr="00A83483">
              <w:rPr>
                <w:i/>
                <w:sz w:val="20"/>
                <w:szCs w:val="20"/>
              </w:rPr>
              <w:t>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979C" w14:textId="42D6054E" w:rsidR="00720387" w:rsidRPr="00334106" w:rsidRDefault="00334106" w:rsidP="00720387">
            <w:pPr>
              <w:ind w:left="115" w:right="169"/>
              <w:rPr>
                <w:i/>
                <w:iCs/>
                <w:sz w:val="20"/>
                <w:szCs w:val="20"/>
                <w:highlight w:val="yellow"/>
              </w:rPr>
            </w:pPr>
            <w:r w:rsidRPr="00334106">
              <w:rPr>
                <w:rFonts w:eastAsia="Calibri"/>
                <w:i/>
                <w:iCs/>
                <w:sz w:val="20"/>
                <w:szCs w:val="20"/>
              </w:rPr>
              <w:t>разработка проекта (и/или технического задания) по цифровизации производственных процессов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2A72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73C406AC" w14:textId="594D0E12" w:rsidR="00720387" w:rsidRPr="000E3CBC" w:rsidRDefault="00652B1C" w:rsidP="00720387">
            <w:pPr>
              <w:ind w:left="115" w:right="169"/>
              <w:jc w:val="center"/>
              <w:rPr>
                <w:i/>
                <w:sz w:val="20"/>
                <w:szCs w:val="20"/>
                <w:highlight w:val="yellow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720387"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отчет</w:t>
            </w:r>
            <w:r w:rsidR="00720387" w:rsidRPr="0008036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</w:tcPr>
          <w:p w14:paraId="4240EDDE" w14:textId="77777777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4FF24161" w14:textId="77777777" w:rsidR="00720387" w:rsidRPr="00400899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1BC2F703" w14:textId="77777777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20387" w:rsidRPr="00A83483" w14:paraId="37E80FC7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3CE" w14:textId="77777777" w:rsidR="00720387" w:rsidRPr="00A83483" w:rsidRDefault="00720387" w:rsidP="00720387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5F375" w14:textId="6CC2638D" w:rsidR="00720387" w:rsidRPr="00720387" w:rsidRDefault="00720387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720387">
              <w:rPr>
                <w:i/>
                <w:iCs/>
                <w:sz w:val="20"/>
                <w:szCs w:val="20"/>
              </w:rPr>
              <w:t>одействие в разработке программ модернизации, технического перевооружения и (или) развития производства</w:t>
            </w:r>
          </w:p>
        </w:tc>
        <w:tc>
          <w:tcPr>
            <w:tcW w:w="1697" w:type="dxa"/>
          </w:tcPr>
          <w:p w14:paraId="2E36F7B7" w14:textId="3D1CC305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</w:t>
            </w:r>
            <w:r w:rsidRPr="006132C1">
              <w:rPr>
                <w:i/>
                <w:sz w:val="20"/>
                <w:szCs w:val="20"/>
              </w:rPr>
              <w:t>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E167" w14:textId="6BA6DF60" w:rsidR="00720387" w:rsidRPr="00334106" w:rsidRDefault="00334106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 w:rsidRPr="00334106">
              <w:rPr>
                <w:i/>
                <w:iCs/>
                <w:sz w:val="20"/>
                <w:szCs w:val="20"/>
              </w:rPr>
              <w:t>разработка программы модернизации/технического перевооружения и (или) развития производства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3BAB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14D8EF8F" w14:textId="7C21A3CC" w:rsidR="00720387" w:rsidRPr="000E3CBC" w:rsidRDefault="00652B1C" w:rsidP="00720387">
            <w:pPr>
              <w:ind w:left="115" w:right="169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720387" w:rsidRPr="00080369">
              <w:rPr>
                <w:rFonts w:eastAsia="Calibri"/>
                <w:bCs/>
                <w:i/>
                <w:iCs/>
                <w:sz w:val="20"/>
                <w:szCs w:val="20"/>
              </w:rPr>
              <w:t>программа модернизации, технического перевооружения и (или) развития производства</w:t>
            </w:r>
          </w:p>
        </w:tc>
        <w:tc>
          <w:tcPr>
            <w:tcW w:w="2213" w:type="dxa"/>
          </w:tcPr>
          <w:p w14:paraId="616AEAD5" w14:textId="77777777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14:paraId="5DBFDBD2" w14:textId="77777777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2460FD74" w14:textId="77777777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20387" w:rsidRPr="00A83483" w14:paraId="483D0ED0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677F" w14:textId="696E25BD" w:rsidR="00720387" w:rsidRPr="00A83483" w:rsidRDefault="00720387" w:rsidP="0072038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3A77" w14:textId="11664960" w:rsidR="00720387" w:rsidRPr="00720387" w:rsidRDefault="00720387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720387">
              <w:rPr>
                <w:i/>
                <w:iCs/>
                <w:sz w:val="20"/>
                <w:szCs w:val="20"/>
              </w:rPr>
              <w:t>азработка бизнес-планов, технических заданий, технико-экономических обоснований</w:t>
            </w:r>
          </w:p>
        </w:tc>
        <w:tc>
          <w:tcPr>
            <w:tcW w:w="1697" w:type="dxa"/>
          </w:tcPr>
          <w:p w14:paraId="0CE6E470" w14:textId="302A12D9" w:rsidR="00720387" w:rsidRPr="006132C1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</w:t>
            </w:r>
            <w:r w:rsidRPr="006132C1">
              <w:rPr>
                <w:i/>
                <w:sz w:val="20"/>
                <w:szCs w:val="20"/>
              </w:rPr>
              <w:t>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643F" w14:textId="2A080A7C" w:rsidR="00720387" w:rsidRPr="000E34E8" w:rsidRDefault="000E34E8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 w:rsidRPr="000E34E8">
              <w:rPr>
                <w:i/>
                <w:iCs/>
                <w:sz w:val="20"/>
                <w:szCs w:val="20"/>
              </w:rPr>
              <w:t>анализ финансово-хозяйственной и производственной деятельности предприятия Заявителя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EA50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1E8B4B40" w14:textId="3195D274" w:rsidR="00720387" w:rsidRPr="00080369" w:rsidRDefault="00652B1C" w:rsidP="00720387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720387" w:rsidRPr="00080369">
              <w:rPr>
                <w:rFonts w:eastAsia="Calibri"/>
                <w:bCs/>
                <w:i/>
                <w:iCs/>
                <w:sz w:val="20"/>
                <w:szCs w:val="20"/>
              </w:rPr>
              <w:t>бизнес-план, отчет,</w:t>
            </w:r>
          </w:p>
          <w:p w14:paraId="0BD08A46" w14:textId="302A4F24" w:rsidR="00720387" w:rsidRPr="000E3CBC" w:rsidRDefault="00720387" w:rsidP="00720387">
            <w:pPr>
              <w:ind w:left="115" w:right="169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080369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технико-экономическое обоснование  </w:t>
            </w:r>
          </w:p>
        </w:tc>
        <w:tc>
          <w:tcPr>
            <w:tcW w:w="2213" w:type="dxa"/>
          </w:tcPr>
          <w:p w14:paraId="5A555A8C" w14:textId="1A452748" w:rsidR="00720387" w:rsidRPr="00A00229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177F92C4" w14:textId="6A00C567" w:rsidR="00720387" w:rsidRPr="00EC14AD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142E1DE1" w14:textId="36ABBB51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7B6916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20387" w:rsidRPr="00A83483" w14:paraId="758AC73F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ACE1" w14:textId="680AB079" w:rsidR="00720387" w:rsidRDefault="00720387" w:rsidP="00720387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07CF" w14:textId="4E1936F0" w:rsidR="00720387" w:rsidRPr="00720387" w:rsidRDefault="00720387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720387">
              <w:rPr>
                <w:i/>
                <w:iCs/>
                <w:sz w:val="20"/>
                <w:szCs w:val="20"/>
              </w:rPr>
              <w:t>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      </w:r>
          </w:p>
        </w:tc>
        <w:tc>
          <w:tcPr>
            <w:tcW w:w="1697" w:type="dxa"/>
          </w:tcPr>
          <w:p w14:paraId="67C36265" w14:textId="5921D81C" w:rsidR="00720387" w:rsidRPr="006132C1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</w:t>
            </w:r>
            <w:r w:rsidRPr="006132C1">
              <w:rPr>
                <w:i/>
                <w:sz w:val="20"/>
                <w:szCs w:val="20"/>
              </w:rPr>
              <w:t>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A07F" w14:textId="02AD7403" w:rsidR="00720387" w:rsidRPr="005E1DAC" w:rsidRDefault="005E1DAC" w:rsidP="00720387">
            <w:pPr>
              <w:ind w:left="115" w:right="169"/>
              <w:rPr>
                <w:i/>
                <w:iCs/>
                <w:sz w:val="20"/>
                <w:szCs w:val="20"/>
              </w:rPr>
            </w:pPr>
            <w:r w:rsidRPr="005E1DAC">
              <w:rPr>
                <w:i/>
                <w:iCs/>
                <w:sz w:val="20"/>
                <w:szCs w:val="20"/>
              </w:rPr>
              <w:t xml:space="preserve">организация </w:t>
            </w:r>
            <w:r w:rsidRPr="005E1DAC">
              <w:rPr>
                <w:bCs/>
                <w:i/>
                <w:iCs/>
                <w:sz w:val="20"/>
                <w:szCs w:val="20"/>
                <w:lang w:eastAsia="ar-SA"/>
              </w:rPr>
              <w:t>п</w:t>
            </w:r>
            <w:r w:rsidRPr="005E1DAC">
              <w:rPr>
                <w:bCs/>
                <w:i/>
                <w:iCs/>
                <w:color w:val="000000"/>
                <w:sz w:val="20"/>
                <w:szCs w:val="20"/>
              </w:rPr>
              <w:t>роведения исследований, испытаний, оценок соответствия, необходимых для сертификации/декларирования/аттестации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B4B5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72F3FFE0" w14:textId="5BB78408" w:rsidR="00720387" w:rsidRPr="000E3CBC" w:rsidRDefault="00652B1C" w:rsidP="005E1DAC">
            <w:pPr>
              <w:ind w:left="115" w:right="169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720387" w:rsidRPr="00080369">
              <w:rPr>
                <w:i/>
                <w:iCs/>
                <w:sz w:val="20"/>
                <w:szCs w:val="20"/>
              </w:rPr>
              <w:t>сертификат соответствия/ сведения о регистрации декларации/отказ в выдаче сертификата (регистрации декларации)</w:t>
            </w:r>
          </w:p>
        </w:tc>
        <w:tc>
          <w:tcPr>
            <w:tcW w:w="2213" w:type="dxa"/>
          </w:tcPr>
          <w:p w14:paraId="15AC291E" w14:textId="3AA1EEDD" w:rsidR="00720387" w:rsidRPr="00A00229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08B21761" w14:textId="71556415" w:rsidR="00720387" w:rsidRPr="00EC14AD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33378F8C" w14:textId="753DDB1A" w:rsidR="00720387" w:rsidRPr="00A83483" w:rsidRDefault="00720387" w:rsidP="00720387">
            <w:pPr>
              <w:ind w:left="115" w:right="169"/>
              <w:rPr>
                <w:i/>
                <w:sz w:val="20"/>
                <w:szCs w:val="20"/>
              </w:rPr>
            </w:pPr>
            <w:r w:rsidRPr="007B6916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E1DAC" w:rsidRPr="00A83483" w14:paraId="1F29288A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B7F1" w14:textId="090507CF" w:rsidR="005E1DAC" w:rsidRDefault="005E1DAC" w:rsidP="005E1DAC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8400" w14:textId="2F5CE5CF" w:rsidR="005E1DAC" w:rsidRPr="00720387" w:rsidRDefault="005E1DAC" w:rsidP="005E1DAC">
            <w:pPr>
              <w:ind w:left="115" w:right="16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</w:t>
            </w:r>
            <w:r w:rsidRPr="00720387">
              <w:rPr>
                <w:i/>
                <w:iCs/>
                <w:sz w:val="20"/>
                <w:szCs w:val="20"/>
              </w:rPr>
              <w:t>ыявление и квалификационная оценка малых и средних производственных предприятий для включения в программы партнерства и мероприятий по "выращиванию" субъектов малого и среднего предпринимательства, реализуемых при поддержке Корпорации МСП, направленных на стимулирование развития субъектов малого и среднего предпринимательства, с целью повышения положительной результативности участия в закупках крупных компаний, в том числе локализующие производства на территории Российской Федерации, мероприятий по повышению производительности труда</w:t>
            </w:r>
          </w:p>
        </w:tc>
        <w:tc>
          <w:tcPr>
            <w:tcW w:w="1697" w:type="dxa"/>
          </w:tcPr>
          <w:p w14:paraId="5B2BB99B" w14:textId="026C9CBE" w:rsidR="005E1DAC" w:rsidRPr="006132C1" w:rsidRDefault="005E1DAC" w:rsidP="005E1DAC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</w:t>
            </w:r>
            <w:r w:rsidRPr="006132C1">
              <w:rPr>
                <w:i/>
                <w:sz w:val="20"/>
                <w:szCs w:val="20"/>
              </w:rPr>
              <w:t>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65B2" w14:textId="1654F96C" w:rsidR="005E1DAC" w:rsidRDefault="005E1DAC" w:rsidP="005E1DAC">
            <w:pPr>
              <w:ind w:left="115" w:right="169"/>
              <w:rPr>
                <w:i/>
                <w:sz w:val="20"/>
                <w:szCs w:val="20"/>
              </w:rPr>
            </w:pPr>
            <w:r w:rsidRPr="00720387">
              <w:rPr>
                <w:i/>
                <w:iCs/>
                <w:sz w:val="20"/>
                <w:szCs w:val="20"/>
              </w:rPr>
              <w:t>В соответствии с Методикой квалификационной оценки субъектов малого и среднего предпринимательства Краснодарского края, утвержденной протоколом заседания региональной квалификационной комиссией в целях стимулирования развития субъектов малого и среднего предпринимательства производственного сектора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860D" w14:textId="77777777" w:rsidR="00080369" w:rsidRPr="00080369" w:rsidRDefault="00080369" w:rsidP="00080369">
            <w:pPr>
              <w:ind w:left="115" w:right="169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Субъект МСП оплачивает 5-10% от стоимости услуги.</w:t>
            </w:r>
          </w:p>
          <w:p w14:paraId="3A563734" w14:textId="2A510338" w:rsidR="005E1DAC" w:rsidRPr="000E3CBC" w:rsidRDefault="00652B1C" w:rsidP="005E1DAC">
            <w:pPr>
              <w:ind w:left="115" w:right="169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5E1DAC" w:rsidRPr="00080369">
              <w:rPr>
                <w:i/>
                <w:iCs/>
                <w:sz w:val="20"/>
                <w:szCs w:val="20"/>
              </w:rPr>
              <w:t>В соответствии с Методикой квалификационной оценки субъектов малого и среднего предпринимательства Краснодарского края, утвержденной протоколом заседания региональной квалификационной комиссией в целях стимулирования развития субъектов малого и среднего предпринимательства производственного сектора в качестве поставщиков (исполнителей, подрядчиков) при осуществлении закупок товаров, работ, услуг заказчиками, определенными Правительством Российской Федерации в соответствии с Федеральным законом от 18.07.2011 № 223-ФЗ «О закупках товаров, работ, услуг отдельными видами юридических лиц»</w:t>
            </w:r>
          </w:p>
        </w:tc>
        <w:tc>
          <w:tcPr>
            <w:tcW w:w="2213" w:type="dxa"/>
          </w:tcPr>
          <w:p w14:paraId="1890A20E" w14:textId="08D4ACEE" w:rsidR="005E1DAC" w:rsidRPr="00A00229" w:rsidRDefault="005E1DAC" w:rsidP="005E1DAC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7FA5B698" w14:textId="61FAEEC4" w:rsidR="005E1DAC" w:rsidRPr="00EC14AD" w:rsidRDefault="005E1DAC" w:rsidP="005E1DAC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135AD850" w14:textId="610B7BFD" w:rsidR="005E1DAC" w:rsidRPr="00A83483" w:rsidRDefault="005E1DAC" w:rsidP="005E1DAC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1F6131" w:rsidRPr="00A83483" w14:paraId="1F5F566A" w14:textId="77777777" w:rsidTr="00080369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3518E" w14:textId="2782F003" w:rsidR="001F6131" w:rsidRDefault="001F6131" w:rsidP="001F6131">
            <w:pPr>
              <w:ind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4A97" w14:textId="77777777" w:rsidR="001F6131" w:rsidRPr="002010C1" w:rsidRDefault="001F6131" w:rsidP="001F6131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Проведение </w:t>
            </w:r>
            <w:r w:rsidRPr="002010C1">
              <w:rPr>
                <w:i/>
                <w:sz w:val="20"/>
                <w:szCs w:val="20"/>
              </w:rPr>
              <w:t>мероприятий</w:t>
            </w:r>
            <w:r>
              <w:rPr>
                <w:i/>
                <w:sz w:val="20"/>
                <w:szCs w:val="20"/>
              </w:rPr>
              <w:t>:</w:t>
            </w:r>
          </w:p>
          <w:p w14:paraId="7D9C84C1" w14:textId="2E3B6EBC" w:rsidR="001F6131" w:rsidRPr="001F6131" w:rsidRDefault="001F6131" w:rsidP="001F6131">
            <w:pPr>
              <w:ind w:left="115" w:right="169"/>
              <w:rPr>
                <w:i/>
                <w:iCs/>
                <w:sz w:val="20"/>
                <w:szCs w:val="20"/>
              </w:rPr>
            </w:pPr>
            <w:r w:rsidRPr="001F6131">
              <w:rPr>
                <w:i/>
                <w:iCs/>
                <w:sz w:val="20"/>
                <w:szCs w:val="20"/>
              </w:rPr>
              <w:t>организация участия СМСП в круглых столах.</w:t>
            </w:r>
          </w:p>
        </w:tc>
        <w:tc>
          <w:tcPr>
            <w:tcW w:w="1697" w:type="dxa"/>
          </w:tcPr>
          <w:p w14:paraId="789DEDF3" w14:textId="4192FF4E" w:rsidR="001F6131" w:rsidRDefault="001F6131" w:rsidP="001F6131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Нефинансовая поддержка</w:t>
            </w:r>
          </w:p>
        </w:tc>
        <w:tc>
          <w:tcPr>
            <w:tcW w:w="2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7DA2" w14:textId="23A9BEF5" w:rsidR="001F6131" w:rsidRPr="001F6131" w:rsidRDefault="001F6131" w:rsidP="001F6131">
            <w:pPr>
              <w:ind w:left="115" w:right="169"/>
              <w:rPr>
                <w:i/>
                <w:iCs/>
                <w:sz w:val="20"/>
                <w:szCs w:val="20"/>
              </w:rPr>
            </w:pPr>
            <w:r w:rsidRPr="001F6131">
              <w:rPr>
                <w:i/>
                <w:iCs/>
                <w:sz w:val="20"/>
                <w:szCs w:val="20"/>
              </w:rPr>
              <w:t>деятельность по организации и проведению мероприятий для СМСП в рамках оказания государственной поддержки малому и среднему предпринимательству посредством ИЦ Фонда, в том числе с привлечением сторонних профильных организаций и экспертов (организаций-партнеров)</w:t>
            </w:r>
          </w:p>
        </w:tc>
        <w:tc>
          <w:tcPr>
            <w:tcW w:w="20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1A" w14:textId="00F54CCC" w:rsidR="001F6131" w:rsidRPr="00080369" w:rsidRDefault="00652B1C" w:rsidP="001F6131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 w:rsidRPr="00080369">
              <w:rPr>
                <w:rFonts w:eastAsia="Calibri"/>
                <w:bCs/>
                <w:i/>
                <w:iCs/>
                <w:sz w:val="22"/>
                <w:szCs w:val="22"/>
              </w:rPr>
              <w:t>Результат-</w:t>
            </w:r>
            <w:r w:rsidR="001F6131" w:rsidRPr="00080369">
              <w:rPr>
                <w:i/>
                <w:sz w:val="20"/>
                <w:szCs w:val="20"/>
              </w:rPr>
              <w:t>Участие в  круглых столах</w:t>
            </w:r>
          </w:p>
          <w:p w14:paraId="6FE6A184" w14:textId="77777777" w:rsidR="001F6131" w:rsidRPr="000E3CBC" w:rsidRDefault="001F6131" w:rsidP="001F6131">
            <w:pPr>
              <w:ind w:left="115" w:right="169"/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13" w:type="dxa"/>
          </w:tcPr>
          <w:p w14:paraId="7DCF33D8" w14:textId="2F529957" w:rsidR="001F6131" w:rsidRPr="00A00229" w:rsidRDefault="001F6131" w:rsidP="001F6131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14:paraId="1104DF15" w14:textId="0ED170BB" w:rsidR="001F6131" w:rsidRPr="00EC14AD" w:rsidRDefault="001F6131" w:rsidP="001F6131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14:paraId="02EED49E" w14:textId="13DE6C69" w:rsidR="001F6131" w:rsidRPr="00A83483" w:rsidRDefault="001F6131" w:rsidP="001F6131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</w:tbl>
    <w:p w14:paraId="59764C91" w14:textId="77777777" w:rsidR="00327A37" w:rsidRPr="00A83483" w:rsidRDefault="00327A37" w:rsidP="00A83483">
      <w:pPr>
        <w:ind w:left="115" w:right="169"/>
        <w:rPr>
          <w:i/>
          <w:sz w:val="20"/>
          <w:szCs w:val="20"/>
        </w:rPr>
      </w:pPr>
    </w:p>
    <w:sectPr w:rsidR="00327A37" w:rsidRPr="00A83483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1269" w14:textId="77777777" w:rsidR="00C8442B" w:rsidRDefault="00C8442B" w:rsidP="00244D3B">
      <w:r>
        <w:separator/>
      </w:r>
    </w:p>
  </w:endnote>
  <w:endnote w:type="continuationSeparator" w:id="0">
    <w:p w14:paraId="4CD76B8C" w14:textId="77777777" w:rsidR="00C8442B" w:rsidRDefault="00C8442B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26F13" w14:textId="77777777" w:rsidR="00C8442B" w:rsidRDefault="00C8442B" w:rsidP="00244D3B">
      <w:r>
        <w:separator/>
      </w:r>
    </w:p>
  </w:footnote>
  <w:footnote w:type="continuationSeparator" w:id="0">
    <w:p w14:paraId="08344226" w14:textId="77777777" w:rsidR="00C8442B" w:rsidRDefault="00C8442B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07"/>
    <w:rsid w:val="000067B4"/>
    <w:rsid w:val="00026807"/>
    <w:rsid w:val="00080369"/>
    <w:rsid w:val="000A7378"/>
    <w:rsid w:val="000E34E8"/>
    <w:rsid w:val="000E3CBC"/>
    <w:rsid w:val="0012733D"/>
    <w:rsid w:val="001A74A3"/>
    <w:rsid w:val="001D0705"/>
    <w:rsid w:val="001D75BE"/>
    <w:rsid w:val="001F6131"/>
    <w:rsid w:val="002010C1"/>
    <w:rsid w:val="00244D3B"/>
    <w:rsid w:val="00283EA2"/>
    <w:rsid w:val="0032783A"/>
    <w:rsid w:val="00327A37"/>
    <w:rsid w:val="00332B49"/>
    <w:rsid w:val="00334106"/>
    <w:rsid w:val="003A2ECE"/>
    <w:rsid w:val="003C5985"/>
    <w:rsid w:val="00400899"/>
    <w:rsid w:val="004B0485"/>
    <w:rsid w:val="004C4722"/>
    <w:rsid w:val="00511C02"/>
    <w:rsid w:val="00515667"/>
    <w:rsid w:val="005852DA"/>
    <w:rsid w:val="00593A1F"/>
    <w:rsid w:val="005C606D"/>
    <w:rsid w:val="005E1DAC"/>
    <w:rsid w:val="006126F9"/>
    <w:rsid w:val="006132C1"/>
    <w:rsid w:val="00637FBA"/>
    <w:rsid w:val="00652B1C"/>
    <w:rsid w:val="006E50C9"/>
    <w:rsid w:val="00710614"/>
    <w:rsid w:val="00720387"/>
    <w:rsid w:val="00724467"/>
    <w:rsid w:val="00781B72"/>
    <w:rsid w:val="00792494"/>
    <w:rsid w:val="00795608"/>
    <w:rsid w:val="007D7566"/>
    <w:rsid w:val="00814381"/>
    <w:rsid w:val="0081739F"/>
    <w:rsid w:val="008211D8"/>
    <w:rsid w:val="00841C21"/>
    <w:rsid w:val="0084209E"/>
    <w:rsid w:val="00846711"/>
    <w:rsid w:val="00887186"/>
    <w:rsid w:val="0089087B"/>
    <w:rsid w:val="00893186"/>
    <w:rsid w:val="008E28E3"/>
    <w:rsid w:val="00965AD7"/>
    <w:rsid w:val="009D45D4"/>
    <w:rsid w:val="009F5486"/>
    <w:rsid w:val="00A00229"/>
    <w:rsid w:val="00A83483"/>
    <w:rsid w:val="00A9069F"/>
    <w:rsid w:val="00AF324B"/>
    <w:rsid w:val="00B0781F"/>
    <w:rsid w:val="00B17D87"/>
    <w:rsid w:val="00B31775"/>
    <w:rsid w:val="00BF0B91"/>
    <w:rsid w:val="00C122E2"/>
    <w:rsid w:val="00C8442B"/>
    <w:rsid w:val="00CE7FCB"/>
    <w:rsid w:val="00D138E0"/>
    <w:rsid w:val="00D25C9A"/>
    <w:rsid w:val="00DD0776"/>
    <w:rsid w:val="00DD5E9D"/>
    <w:rsid w:val="00DF0966"/>
    <w:rsid w:val="00E02E65"/>
    <w:rsid w:val="00EC14AD"/>
    <w:rsid w:val="00ED031E"/>
    <w:rsid w:val="00F21A4C"/>
    <w:rsid w:val="00F51E16"/>
    <w:rsid w:val="00F60475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F553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  <w:style w:type="paragraph" w:customStyle="1" w:styleId="formattext0">
    <w:name w:val="formattext"/>
    <w:basedOn w:val="a"/>
    <w:rsid w:val="00B17D8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799A6-6FA9-46D1-94AE-CD023D2E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Александр</cp:lastModifiedBy>
  <cp:revision>15</cp:revision>
  <cp:lastPrinted>2020-02-05T06:11:00Z</cp:lastPrinted>
  <dcterms:created xsi:type="dcterms:W3CDTF">2020-02-04T09:44:00Z</dcterms:created>
  <dcterms:modified xsi:type="dcterms:W3CDTF">2020-02-05T06:16:00Z</dcterms:modified>
</cp:coreProperties>
</file>