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A7" w:rsidRPr="00B01E23" w:rsidRDefault="00CC4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01E23">
        <w:rPr>
          <w:rFonts w:ascii="Times New Roman CYR" w:hAnsi="Times New Roman CYR" w:cs="Times New Roman CYR"/>
          <w:b/>
          <w:sz w:val="28"/>
          <w:szCs w:val="28"/>
        </w:rPr>
        <w:t>АКТ № 4</w:t>
      </w:r>
    </w:p>
    <w:p w:rsidR="00CC40A7" w:rsidRPr="00B01E23" w:rsidRDefault="00CC4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CC40A7" w:rsidRPr="00B01E23" w:rsidRDefault="00CC40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23">
        <w:rPr>
          <w:rFonts w:ascii="Times New Roman CYR" w:hAnsi="Times New Roman CYR" w:cs="Times New Roman CYR"/>
          <w:b/>
          <w:sz w:val="28"/>
          <w:szCs w:val="28"/>
        </w:rPr>
        <w:t xml:space="preserve">проведения плановой проверки по внутреннему муниципальному </w:t>
      </w:r>
      <w:r w:rsidRPr="00B01E23">
        <w:rPr>
          <w:rFonts w:ascii="Times New Roman CYR" w:hAnsi="Times New Roman CYR" w:cs="Times New Roman CYR"/>
          <w:b/>
          <w:sz w:val="28"/>
          <w:szCs w:val="28"/>
        </w:rPr>
        <w:br/>
        <w:t xml:space="preserve">финансовому контролю в отношении муниципального бюджетного учреждения </w:t>
      </w:r>
      <w:r w:rsidRPr="00B01E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01E23">
        <w:rPr>
          <w:rFonts w:ascii="Times New Roman CYR" w:hAnsi="Times New Roman CYR" w:cs="Times New Roman CYR"/>
          <w:b/>
          <w:sz w:val="28"/>
          <w:szCs w:val="28"/>
        </w:rPr>
        <w:t>Центализованный</w:t>
      </w:r>
      <w:proofErr w:type="spellEnd"/>
      <w:r w:rsidRPr="00B01E23">
        <w:rPr>
          <w:rFonts w:ascii="Times New Roman CYR" w:hAnsi="Times New Roman CYR" w:cs="Times New Roman CYR"/>
          <w:b/>
          <w:sz w:val="28"/>
          <w:szCs w:val="28"/>
        </w:rPr>
        <w:t xml:space="preserve"> культурно-</w:t>
      </w:r>
      <w:proofErr w:type="spellStart"/>
      <w:r w:rsidRPr="00B01E23">
        <w:rPr>
          <w:rFonts w:ascii="Times New Roman CYR" w:hAnsi="Times New Roman CYR" w:cs="Times New Roman CYR"/>
          <w:b/>
          <w:sz w:val="28"/>
          <w:szCs w:val="28"/>
        </w:rPr>
        <w:t>развлекателный</w:t>
      </w:r>
      <w:proofErr w:type="spellEnd"/>
      <w:r w:rsidRPr="00B01E23">
        <w:rPr>
          <w:rFonts w:ascii="Times New Roman CYR" w:hAnsi="Times New Roman CYR" w:cs="Times New Roman CYR"/>
          <w:b/>
          <w:sz w:val="28"/>
          <w:szCs w:val="28"/>
        </w:rPr>
        <w:t xml:space="preserve"> центр Пшехского сельского поселения Белореченского района</w:t>
      </w:r>
      <w:r w:rsidRPr="00B01E2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CC40A7">
        <w:trPr>
          <w:trHeight w:val="1"/>
        </w:trPr>
        <w:tc>
          <w:tcPr>
            <w:tcW w:w="4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C40A7" w:rsidRDefault="00CC40A7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октября 2018 года  </w:t>
            </w:r>
          </w:p>
        </w:tc>
        <w:tc>
          <w:tcPr>
            <w:tcW w:w="4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CC40A7" w:rsidRDefault="00CC40A7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ст. Пшехская</w:t>
            </w:r>
          </w:p>
          <w:p w:rsidR="00CC40A7" w:rsidRDefault="00CC40A7">
            <w:pPr>
              <w:widowControl w:val="0"/>
              <w:tabs>
                <w:tab w:val="left" w:pos="80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Пшехского сельского поселения Белореченского района от 16 апреля 2018 года № 28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плана мероприятий внутреннего муниципального финансового контроля в отношении подведомственных заказчиков администрации Пшехского сельского поселения Белореченского района на 2017 год</w:t>
      </w:r>
      <w:r w:rsidRPr="00B46FF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проверки полноты и достоверности отчетности о результатах исполнения муниципального задания, целевого и эффективного использования бюджетных средств, предупреждения и выявления нарушений законодательства Российской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Федерации о контрактной системе в сфере закупок товаров, работ, услуг для обеспечения муниципальных нужд (далее - законодательство о контрактной системе в сфере закупок) проведена плановая выборочная проверка достоверности отчетности, исполнения муниципального задания, целевого использования бюджетных средств, соблюдения требований законодательства о контрактной системе в сфере закупок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бюджетного учреждения 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ЦКРЦ 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4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комиссией в составе: 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="00FD0CC5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комиссии: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Мария Александровна, начальника финансового отдела администрации Пшехского сельского поселения Белореченского района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членов комиссии: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Немонтова Диана Дмитриева, специалист финансового отдела администрации Пшехского сельского поселения Белореченского района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Зозуля Юлия Юрьевна, специалиста администрации общего отдела администрации Пшехского сельского поселения Белореченского района.</w:t>
      </w:r>
    </w:p>
    <w:p w:rsidR="00CC40A7" w:rsidRDefault="00CC40A7">
      <w:pPr>
        <w:widowControl w:val="0"/>
        <w:tabs>
          <w:tab w:val="left" w:pos="709"/>
          <w:tab w:val="left" w:pos="80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Проверяемый период - с 01.01.2017 года -31.12.2017 года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 проверки - с 27 сентября по 11 октября 2018 года.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Субъект контроля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муниципальное бюджетное учреждение 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ЦКРЦ 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B46FFF">
        <w:rPr>
          <w:rFonts w:ascii="Times New Roman" w:hAnsi="Times New Roman" w:cs="Times New Roman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– ЦКРЦ), место нахождения: 352604, Российская Федерация, Краснодарский край, Белореченский район, станица Пшехская, ул. Горького 12, извещен о начале проведения выборочной плановой проверки уведомлением № 4 от 23 сентября 2018 года.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Должностные лица, ответственные за проведение проверки – начальник финансового отдела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Реус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Мария Александровна.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Проверка проводилась по документам, предоставленным ЦКРЦ, а также на основании информации, размещенной на официальном сайте в сети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размещения информации о размещении заказов на сайте </w:t>
      </w:r>
      <w:r w:rsidR="00FD0CC5"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="00FD0CC5" w:rsidRPr="00FD0CC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FD0CC5">
        <w:rPr>
          <w:rFonts w:ascii="Times New Roman CYR" w:hAnsi="Times New Roman CYR" w:cs="Times New Roman CYR"/>
          <w:sz w:val="28"/>
          <w:szCs w:val="28"/>
          <w:lang w:val="en-US"/>
        </w:rPr>
        <w:t>zakupki</w:t>
      </w:r>
      <w:proofErr w:type="spellEnd"/>
      <w:r w:rsidR="00FD0CC5" w:rsidRPr="00FD0CC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FD0CC5"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="00FD0CC5" w:rsidRPr="00FD0CC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FD0CC5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www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zakupki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gov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</w:rPr>
        <w:t>.</w:t>
      </w:r>
      <w:r w:rsidR="00E45A89" w:rsidRPr="00057222">
        <w:rPr>
          <w:rFonts w:ascii="Times New Roman" w:hAnsi="Times New Roman" w:cs="Times New Roman"/>
          <w:vanish/>
          <w:color w:val="00000A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далее – официальный сайт).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сведения о субъекте контроля</w:t>
      </w:r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ЦКРЦ обладает правами юридического лица, имеет самостоятельный баланс, обособленное имущество, лицевые счета, открытые в финансовом управлении администрации муниципального образования Белореченский район, печать и штамп со своим полным наименованием, осуществляет свою деятельность на основании Устава, утверждённого постановлением администрации Пшехского сельского поселения Белореченского района от 16 января 2012 года № 7 </w:t>
      </w:r>
      <w:r w:rsidRPr="00B46FFF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О принятии Устава 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бюджетного учреждения 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ЦКРЦ 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Функции и полномочия Учредителя и собственника в отношении Учреждения осуществляет администрация Пшехского сельского поселения Белореченского района.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пункта 6 статьи 3 Закона о контрактной системе ЦКРЦ является муниципальным заказчиком.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 приказу МБУ "ЦКРЦ Пшехского сельского поселения Белореченского района" от 18 января 2017 года № 3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назначении должностного лица, ответственного за осуществление закупок (контрактного управляющего)" в ЦКРЦ назначен контрактный управляющий.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части 6 статьи 38 Закона о контрактной системе контрактный управляющий должен иметь дополнительное профессиональное образование в сфере закупок. Инспекции представлено удостоверение о повышении квалификации контрактного управляющего по программе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Управление государственными и муниципальными закупками: контрактная система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31 октября 2014 года. Согласно пункту 2.8. Методических рекомендаций по реализации дополнительных профессиональных программ повышения квалификации в сфере закупок (Письмо Минэкономразвития России № 5594-ЕЕ/Д28и,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Минобрнауки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России № АК-553/06 от 12 марта 2015 года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направлении методических рекомендаций</w:t>
      </w:r>
      <w:r w:rsidRPr="00B46FFF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 xml:space="preserve">обучение в сфере закупок рекомендуется проводить по мере необходимости, но не реже, чем каждые три года для всех категорий обучающихся.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2016 году действующей контрактный управляющий ЦКРЦ прошел обучение в сфере закупок.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Финансовое обеспечение деятельности субъекта контроля осуществляется исключительно за счет доходов бюджета Пшехского сельского поселения Белореченского района на основании плана финансово-хозяйственной деятельности.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Анализ формирования муниципального задания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муниципального учреждения. В соответствии с пунктом 1 статьи 24 Федерального закона от 12.01.1996 № 7 - ФЗ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некоммерческих организациях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далее Федеральный закон от 12.01.1996 № 7-ФЗ) основной деятельностью бюджетного учреждения признается деятельность, непосредственно направленная на достижение целей, ради которых оно создано.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Для достижения указанных целей МБУ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ЦКРЦ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осуществляет следующие виды деятельности: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реализация федеральных, краевых, районных программ развития и сохранение культуры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сохранение, создание, распространение и освоение культурных ценностей, предоставление культурных благ населению в различных формах и видах;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разработка методов культурного досуга обслуживания сельского населения;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изучение социально-культурной ситуации населения и обеспечение взаимодействий системы клубных, и других учреждении культуры, в том числе централизованных;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эстетическое воспитание, художественное образование, педагогическая деятельность в области культуры;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деятельность по приобщению детей и взрослых к декоративно-прикладному творчеству;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развитие творческой деятельности на непрофессиональной основе;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создание и поддержка деятельности клубов по интересам, детских и юношеских коллективов;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организация концертной деятельности профессиональных и любительских коллективов;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демонстрация кино- и видеофильмов;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осуществление звукозаписи различных творческих коллективов;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организация дискотек и вечеров отдыха и других культурно-массовых мероприятий;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иные виды деятельности, не запрещенные законодательством Российской Федерации.</w:t>
      </w:r>
    </w:p>
    <w:p w:rsidR="00CC40A7" w:rsidRPr="00B46FFF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46FFF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разрабатывает программы деятельности Бюджетного учреждения.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 соответствии с пунктом 3 статьи 69.2 Бюджетного кодекса РФ муниципальное задание на оказание муниципальных услуг муниципальными учреждениями формируется в порядке, установленном местной администрацией. В соответствии с пунктом 4 статьи 69.2 Бюджетного кодекса РФ финансовое обеспечение выполнения муниципального задания осуществляется за счет средств местного бюджета в порядке, установленном местной администрацией.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Бюджетным кодексом РФ, постановлением администрации Пшехского сельского поселения Белореченского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25 ноября 2015 года № 318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утвержден порядок формирования муниципального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задания на оказание муниципальных услуг (выполнение работ) в отношении муниципальных учреждений Пшехского сельского поселения Белореченского района и финансовом обеспечении выполнения муниципального задания.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Муниципальное задание формируется в процессе формирования бюджета на очередной финансовый год и утверждается до начала очередного финансового года после официального опубликования бюджета на очередной финансовый год в отношении муниципальных учреждений - главным распорядителем средств бюджета (далее - ГРБС).</w:t>
      </w:r>
    </w:p>
    <w:p w:rsidR="00E45A89" w:rsidRDefault="00CC40A7" w:rsidP="00E45A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Муниципальные задания МБУ 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ЦКРЦ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на 2017 год (далее - муниципальное задание), утверждены главой Пшехского сельского поселения Белореченского района по муниципальным услугам:</w:t>
      </w:r>
    </w:p>
    <w:p w:rsidR="00CC40A7" w:rsidRDefault="00CC40A7" w:rsidP="00E45A8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Организация деятельности клубных формирований и формирований самостоятельного народного творчества</w:t>
      </w:r>
    </w:p>
    <w:p w:rsidR="00CC40A7" w:rsidRDefault="00CC40A7">
      <w:pPr>
        <w:widowControl w:val="0"/>
        <w:tabs>
          <w:tab w:val="left" w:pos="95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Муниципальное задание на 2017 год утверждено 29 декабря 2016 года в установленные сроки (до начала финансового года).</w:t>
      </w:r>
    </w:p>
    <w:p w:rsidR="00CC40A7" w:rsidRDefault="00CC40A7">
      <w:pPr>
        <w:widowControl w:val="0"/>
        <w:tabs>
          <w:tab w:val="left" w:pos="84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Муниципальное задание формируется на основе утвержденного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ГРБС ведомственного перечня муниципальных услуг и работ, оказываемых и выполняемых муниципальными учреждениями в качестве основных видов деятельности, сформированного в соответствии с базовыми (отраслевыми)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перечнями государственных и муниципальных услуг и работ,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br/>
        <w:t>утвержденными     федеральными органами  исполнительной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ab/>
        <w:t>власти,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осуществляющими функции по выработке государственной власти и информационно-правовому регулированию в установленных сферах деятельности.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Перечень муниципальных услуг, оказываемых МБУ 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ЦКРЦ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Пшехского сельского поселения Белореченского района</w:t>
      </w:r>
      <w:r w:rsidRPr="00B46FF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определен в соответствии с базовым (отраслевым) перечнем услуг.</w:t>
      </w:r>
    </w:p>
    <w:p w:rsidR="00CC40A7" w:rsidRDefault="00CC40A7">
      <w:pPr>
        <w:widowControl w:val="0"/>
        <w:tabs>
          <w:tab w:val="left" w:pos="785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Проверка реализации порядка размещения информации муниципальным учреждением на официальном сайте в сети Интернет.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приказом Министерства финансов Российской Федерации от 21.07.2011 № 86н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» (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далее - Приказ № 86н) Учреждение обеспечило открытость и доступность документов, путем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предоставления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через официальный сайт электронных копий следующих документов: Устава учреждения, свидетельства о государственной регистрации учреждения, решения учредителя о назначении руководителя, информации о муниципальном задании и его исполнении, плана финансово-хозяйственной деятельности, информации об операциях с целевыми средствами, годовой бухгалтерской отчетности учреждения, отчета о результатах деятельности.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пунктом 15 Порядка предоставления информации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 xml:space="preserve">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№ 86н,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</w:t>
      </w:r>
      <w:r>
        <w:rPr>
          <w:rFonts w:ascii="Times New Roman CYR" w:hAnsi="Times New Roman CYR" w:cs="Times New Roman CYR"/>
          <w:sz w:val="28"/>
          <w:szCs w:val="28"/>
          <w:highlight w:val="white"/>
          <w:u w:val="single"/>
        </w:rPr>
        <w:t>позднее пяти рабочих дней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, следующих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Проверка исполнения плана финансово-хозяйственной деятельности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План финансово-хозяйственной деятельности это внутренний документ учреждения, отражающий плановые показатели по поступлениям и выплатам учреждения в течение отчетного периода.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подпунктом 6 пункта 3.3 статьи 32 Федерального закона от 12.01.1996 № 7-ФЗ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некоммерческих организациях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План финансово-хозяйственной деятельности муниципального учреждения, составляется и утверждается в порядке, определенном соответствующим органом, осуществляющем функции и полномочия учредителя и в соответствии с требованиями, установленными Министерством финансов Российской Федерации.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общими требованиями к формированию плана финансово-хозяйственной деятельности, установленными Приказом Минфина РФ от 28.07.2010 № 81-н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требованиях к плану финансово-хозяйственной       деятельности государственного (муниципального) учреждения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постановлением администрации Пшехского сельского поселения Белореченского района 22.12.2010 № 226  утвержден Порядок составления и утверждения планов финансово-хозяйственной деятельности муниципальных бюджетных учреждений Пшехского сельского поселения Белореченского района.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План ФХД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План составляется учреждением (подразделением) по кассовому методу в рублях с точностью до двух знаков после запятой по форме, утвержденной органом, осуществляющим функции и полномочия учредителя.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К проверке 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представлены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>:</w:t>
      </w:r>
    </w:p>
    <w:p w:rsidR="00CC40A7" w:rsidRDefault="00CC40A7">
      <w:pPr>
        <w:widowControl w:val="0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план  финансово-хозяйственной деятельности  на 2017  год (от 29.12.2016 года) - утвержденная сумма субсидии на выполнение муниципального задания  </w:t>
      </w:r>
      <w:r>
        <w:rPr>
          <w:rFonts w:ascii="Times New Roman CYR" w:hAnsi="Times New Roman CYR" w:cs="Times New Roman CYR"/>
          <w:sz w:val="28"/>
          <w:szCs w:val="28"/>
        </w:rPr>
        <w:t xml:space="preserve">6 990 492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рублей;</w:t>
      </w:r>
    </w:p>
    <w:p w:rsidR="00CC40A7" w:rsidRDefault="00CC40A7">
      <w:pPr>
        <w:widowControl w:val="0"/>
        <w:tabs>
          <w:tab w:val="left" w:pos="5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соответствии с порядком формирования муниципального задания в отношении муниципальных бюджетных учреждений Пшехского сельского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поселения Белореченского района и финансовом обеспечении выполнения муниципального задания заключено соглашение (дополнительное соглашение) с Учредителем о предоставлении муниципальному учреждению субсидий на финансирование обеспечения выполнения им муниципального задания: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соглашение на 2017 год № 1/01 от 09.01.2017 на сумму субсидии  </w:t>
      </w:r>
      <w:r>
        <w:rPr>
          <w:rFonts w:ascii="Times New Roman CYR" w:hAnsi="Times New Roman CYR" w:cs="Times New Roman CYR"/>
          <w:sz w:val="28"/>
          <w:szCs w:val="28"/>
        </w:rPr>
        <w:t xml:space="preserve"> 6 990 492 рублей;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B46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соглашение на 2017 год № 1 от 16.05.2017 на сумму субсидии  7 090 492 рублей.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B46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соглашение на 2017 год № 2 от 28.06.2017 на сумму субсидии  7 144 262 рублей.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B46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соглашение на 2017 год № 3 от 03.11.2017 на сумму субсидии  7 247 262 рублей.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B46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соглашение на 2017 год № 4 от 28.12.2017 на сумму субсидии  6 851 353,35рублей.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соглашение " Охрана и сохранение объектов культурного наследия" на 2017 год № 3/01 от 07.02.2017 на сумму субсидии</w:t>
      </w:r>
      <w:r>
        <w:rPr>
          <w:rFonts w:ascii="Times New Roman CYR" w:hAnsi="Times New Roman CYR" w:cs="Times New Roman CYR"/>
          <w:sz w:val="28"/>
          <w:szCs w:val="28"/>
        </w:rPr>
        <w:t xml:space="preserve"> 200 000 рублей;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соглашение " Осуществление капитального ремонта" на 2017 год № 4/01 от 06.04.2017 на сумму субсидии  </w:t>
      </w:r>
      <w:r>
        <w:rPr>
          <w:rFonts w:ascii="Times New Roman CYR" w:hAnsi="Times New Roman CYR" w:cs="Times New Roman CYR"/>
          <w:sz w:val="28"/>
          <w:szCs w:val="28"/>
        </w:rPr>
        <w:t xml:space="preserve"> 1 594 201,88  рублей;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B46F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дополнительное соглашение на 2017 год № 1 от 16.05.2017 на сумму субсидии  391 272,33рублей.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соглашение " Дополнительная помощь местным бюджетам для решения </w:t>
      </w:r>
      <w:proofErr w:type="spellStart"/>
      <w:r>
        <w:rPr>
          <w:rFonts w:ascii="Times New Roman CYR" w:hAnsi="Times New Roman CYR" w:cs="Times New Roman CYR"/>
          <w:sz w:val="28"/>
          <w:szCs w:val="28"/>
          <w:highlight w:val="white"/>
        </w:rPr>
        <w:t>социальнозначимых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вопросов" на 2017 год № 5/01 от 06.04.2017 на сумму субсидии  </w:t>
      </w:r>
      <w:r>
        <w:rPr>
          <w:rFonts w:ascii="Times New Roman CYR" w:hAnsi="Times New Roman CYR" w:cs="Times New Roman CYR"/>
          <w:sz w:val="28"/>
          <w:szCs w:val="28"/>
        </w:rPr>
        <w:t>400 000рублей;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Согласно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общих требований к формированию плана финансово-хозяйственной деятельности государственных (муниципальных) учреждений, установленных Приказом Минфина РФ от 28.07.2010 № 81-н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 требованиях к плану финансово-хозяйственной деятельности государственного (муниципального) учреждения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План ФХД Учреждения утвержден на один финансовый год - 2017 год,  так как бюджет Пшехского сельского поселения  утвержден на очередной финансовый год 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Соглашение о предоставлении субсидии заключено на  2017 год. В соответствии с п.4 Порядка предоставления из бюджета Пшехского сельского поселения Белореченского района субсидий муниципальным бюджетным учреждениям на финансовое обеспечение выполнения ими муниципального задания субсидии предоставляются в соответствии с бюджетной росписью в пределах бюджетных ассигнований и лимитов бюджетных обязательств, предусмотренных на эти цели в бюджете   на очередной финансовый год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.</w:t>
      </w:r>
      <w:proofErr w:type="gramEnd"/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Исполнение плана финансово-хозяйственной деятельности представлено в таблице по данным отчета о финансовых результатах деятельности учреждения (ф. 0503737) и (ф. 0503723) за 2017 год.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lastRenderedPageBreak/>
        <w:t>Субсидии на выполнение государственного (муниципального) задания, целевая субсидия</w:t>
      </w:r>
    </w:p>
    <w:p w:rsidR="00CC40A7" w:rsidRPr="00B46FFF" w:rsidRDefault="00CC40A7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2979"/>
        <w:gridCol w:w="1900"/>
        <w:gridCol w:w="1800"/>
        <w:gridCol w:w="1417"/>
        <w:gridCol w:w="1276"/>
      </w:tblGrid>
      <w:tr w:rsidR="00CC40A7" w:rsidTr="00FD0CC5">
        <w:trPr>
          <w:trHeight w:val="900"/>
        </w:trPr>
        <w:tc>
          <w:tcPr>
            <w:tcW w:w="297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0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800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Отклонения (гр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-гр.4)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выполнения плана ФХД</w:t>
            </w:r>
          </w:p>
        </w:tc>
      </w:tr>
      <w:tr w:rsidR="00CC40A7" w:rsidTr="00FD0CC5">
        <w:trPr>
          <w:trHeight w:val="315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Остаток средств на 01.01.2017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148203,61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C40A7" w:rsidTr="00FD0CC5">
        <w:trPr>
          <w:trHeight w:val="300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8 691 441,48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8 691 441,48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100,00</w:t>
            </w:r>
          </w:p>
        </w:tc>
      </w:tr>
      <w:tr w:rsidR="00CC40A7" w:rsidTr="00FD0CC5">
        <w:trPr>
          <w:trHeight w:val="600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Pr="00B46FFF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субсидия    на    выполнение муниципального задания;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6 851 353,35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6 851 353,35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148 203,61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100,00</w:t>
            </w:r>
          </w:p>
        </w:tc>
      </w:tr>
      <w:tr w:rsidR="00CC40A7" w:rsidTr="00FD0CC5">
        <w:trPr>
          <w:trHeight w:val="300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субсидия на иные цели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1 835 088,13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1 835 088,13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C40A7" w:rsidTr="00FD0CC5">
        <w:trPr>
          <w:trHeight w:val="600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приносящая доход деятельность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Pr="00FD0CC5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5000</w:t>
            </w:r>
            <w:r w:rsidR="00FD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Pr="00FD0CC5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5000</w:t>
            </w:r>
            <w:r w:rsidR="00FD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CC40A7" w:rsidTr="00FD0CC5">
        <w:trPr>
          <w:trHeight w:val="300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Итого доходы: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8 691 441,48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8 691 441,48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100,00</w:t>
            </w:r>
          </w:p>
        </w:tc>
      </w:tr>
      <w:tr w:rsidR="00CC40A7" w:rsidTr="00FD0CC5">
        <w:trPr>
          <w:trHeight w:val="315"/>
        </w:trPr>
        <w:tc>
          <w:tcPr>
            <w:tcW w:w="297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РАСХОДЫ: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8 839 645,09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8 774 499,41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bottom"/>
          </w:tcPr>
          <w:p w:rsidR="00CC40A7" w:rsidRDefault="00CC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99,26</w:t>
            </w:r>
          </w:p>
        </w:tc>
      </w:tr>
    </w:tbl>
    <w:p w:rsidR="00CC40A7" w:rsidRDefault="00CC40A7">
      <w:pPr>
        <w:widowControl w:val="0"/>
        <w:tabs>
          <w:tab w:val="left" w:pos="82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План финансово-хозяйственной деятельности Учреждения на 2017 год по доходам выполнен на 100 %, по расходам на 99,26%.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Финансирование Учреждения в 2017 году из средств бюджета Пшехского сельского поселения Белореченского района на выполнение муниципального задания осуществлено в полном объеме.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01.01.2018 года остаток  денежных средств на лицевом счете бюджетного учреждения Пшехского сельского поселения составляют 65 145 рублей 68 копеек.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Дополнительные источники дохода.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Источником доходов в МБУ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ЦКРЦ Пшехского сельского поселения Белореченского района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является:</w:t>
      </w:r>
    </w:p>
    <w:p w:rsidR="00CC40A7" w:rsidRDefault="00CC40A7" w:rsidP="00B46F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организация дискотек и вечеров отдыха и других культурно-массовых мероприятий;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Цены (тарифы) на платные услуги и продукцию, включая цены на билеты, организации культуры утверждены приказом приказа руководителя ЦКРЦ № 4 –ОД от 11 января 2017 года.</w:t>
      </w:r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обязанности билетного кассира входят операции по приему, учету и хранению бланков строгой отчетности (билеты). Бланки билетов были изготовлены типографским способом, с соблюдением требований приказа Минкультуры от 17.12.2008 № 257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бланков строгой отчетности</w:t>
      </w:r>
      <w:r w:rsidRPr="00B46FFF">
        <w:rPr>
          <w:rFonts w:ascii="Times New Roman" w:hAnsi="Times New Roman" w:cs="Times New Roman"/>
          <w:sz w:val="28"/>
          <w:szCs w:val="28"/>
        </w:rPr>
        <w:t>».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МБУ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ЦКРЦ Пшехского сельского поселения Белореченского района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бланки строгой отчетности и денежные средства от их реализации хранятся в сейфе.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Выручк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а(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при наличии) в кассу бухгалтерии сдается ежемесячно.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Оценка планирования закупок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2 статьи 112 Закона о контрактной системе, совместным приказом Министерства экономического развития Российской Федерации и Федерального казначейства от 31 марта 2015 № 182/7н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 - телекоммуникационной сети </w:t>
      </w:r>
      <w:r w:rsidRPr="00B46F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размещения информации о размещении заказов на поставки товаров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выполнение работ, оказание услуг планов-графиков размещения заказов</w:t>
      </w:r>
      <w:r w:rsidRPr="00B46FFF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- Приказ № 182/7н), план-график размещения заказов на поставку товаров, выполнение работ, оказание услуг для обеспечения государственных и муниципальных нужд (далее - план-график) оформляется и размещается на официальном сайте не позднее одного календарного месяца после принятия решения о бюджете на соответствующий финансовый год.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проверки установлено, что план-график на 2017 год опубликован субъектом контроля на официальном сайте 30 декабря 2016 года, без нарушения срока размещения, определенного законодательством для данного документа,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Проверкой установлено, что в проверяемом периоде действовало 4 версий плана-графика субъекта контроля на 2017 год.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Все изменения в план-график внесены  и размещены на официальном сайте своевременно. </w:t>
      </w:r>
    </w:p>
    <w:p w:rsidR="00CC40A7" w:rsidRDefault="00CC40A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действующей версии плана-графика на 2017 год от 20 декабря 2017 года совокупный годовой объем закупок отражен в сумме 3 299 574,26 рублей.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Обоснование начальной (максимальной) цены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контрактов, исполнение контрактов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проверяемом периоде субъектом контроля  закупки осуществлены путём проведения конкурсных процедур, запроса котировок и как закупки у единственного поставщика (подрядчика, исполнителя).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представленному реестру закупок за 2017 год  общая сумма оплаты контрактов составила 3 299 574,26 рублей, из них сумма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закупки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осуществленная путем запроса котировок составила 542 000 руб.  Все закупки осуществлены в пределах утвержденных плановых бюджетных ассигнований</w:t>
      </w:r>
    </w:p>
    <w:p w:rsidR="00CC40A7" w:rsidRDefault="00CC40A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Применение заказчиком мер ответственности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в случае нарушения поставщиком (подрядчиком,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исполнителем) условий контракта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проверки применения субъектом контроля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проверяемом периоде осуществлялось поставщиками (подрядчиками, исполнителями) без нарушений, и, следовательно, меры ответственности к ним не применялись. 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Выводы и предложения:</w:t>
      </w:r>
    </w:p>
    <w:p w:rsidR="00CC40A7" w:rsidRDefault="00CC40A7" w:rsidP="00B46FFF">
      <w:pPr>
        <w:widowControl w:val="0"/>
        <w:numPr>
          <w:ilvl w:val="0"/>
          <w:numId w:val="1"/>
        </w:numPr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885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Размещать  информацию (сведения) о деятельности Учреждения на официальном сайте в сети Интернет в соответствии с Порядком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утвержденным приказом Минфина России от 21 июля 2011 № 86н.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вышеизложенного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комиссией принято решение:</w:t>
      </w:r>
    </w:p>
    <w:p w:rsidR="00CC40A7" w:rsidRDefault="00CC40A7" w:rsidP="00B46FFF">
      <w:pPr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настоящий акт в Библиотеку с целью ознакомления и недопущения нарушений законодательства.</w:t>
      </w:r>
    </w:p>
    <w:p w:rsidR="00CC40A7" w:rsidRDefault="00CC40A7" w:rsidP="00B46FFF">
      <w:pPr>
        <w:widowControl w:val="0"/>
        <w:numPr>
          <w:ilvl w:val="0"/>
          <w:numId w:val="1"/>
        </w:num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</w:rPr>
        <w:t>Разместить акт</w:t>
      </w:r>
      <w:proofErr w:type="gram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проверки  на официальном сайте администрации Пшехского сельского поселения Белореченского района в сети 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Интернет</w:t>
      </w:r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proofErr w:type="spellStart"/>
      <w:r w:rsidR="00E45A8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mo</w:t>
      </w:r>
      <w:proofErr w:type="spellEnd"/>
      <w:r w:rsidR="00E45A89" w:rsidRPr="00057222">
        <w:rPr>
          <w:rFonts w:ascii="Times New Roman" w:hAnsi="Times New Roman" w:cs="Times New Roman"/>
          <w:sz w:val="28"/>
          <w:szCs w:val="28"/>
          <w:highlight w:val="white"/>
        </w:rPr>
        <w:t>-</w:t>
      </w:r>
      <w:proofErr w:type="spellStart"/>
      <w:r w:rsidR="00E45A8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pshehskoe</w:t>
      </w:r>
      <w:proofErr w:type="spellEnd"/>
      <w:r w:rsidR="00E45A89" w:rsidRPr="0005690F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spellStart"/>
      <w:r w:rsidR="00E45A8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ru</w:t>
      </w:r>
      <w:proofErr w:type="spellEnd"/>
      <w:r w:rsidRPr="00B46FF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в течение 3 рабочих дней с даты его подписания.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Акт составлен на </w:t>
      </w:r>
      <w:r w:rsidR="0008272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листах в 2 экземплярах, имеющих равную юридическую силу.</w:t>
      </w:r>
    </w:p>
    <w:p w:rsidR="00082727" w:rsidRDefault="00CC40A7" w:rsidP="000827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ие в течение пяти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письменным возражениям документы (их заверенные копии), подтверждающие обоснованность своих возражений.</w:t>
      </w:r>
    </w:p>
    <w:p w:rsidR="00CC40A7" w:rsidRDefault="00CC40A7" w:rsidP="0008272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 финансового отдела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Пшехского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Белореченского района </w:t>
      </w:r>
      <w:r w:rsidR="00B46FF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М.А.Реус</w:t>
      </w:r>
      <w:proofErr w:type="spellEnd"/>
    </w:p>
    <w:p w:rsidR="00082727" w:rsidRDefault="0008272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инспекции: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финансового отдела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Пшехского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Белореченского района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Д.Д.Немонтова</w:t>
      </w:r>
      <w:proofErr w:type="spellEnd"/>
    </w:p>
    <w:p w:rsidR="00082727" w:rsidRDefault="0008272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общего отдела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администрации Пшехского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Белореченского района                                 Ю.Ю.Зозуля</w:t>
      </w:r>
    </w:p>
    <w:p w:rsidR="00082727" w:rsidRDefault="0008272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Согласовано:</w:t>
      </w:r>
    </w:p>
    <w:p w:rsidR="00082727" w:rsidRDefault="0008272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 Пшехского сельского поселения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Белореченского района                                         А.О.Сороколатов</w:t>
      </w:r>
    </w:p>
    <w:p w:rsidR="00082727" w:rsidRDefault="00082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Ознакомлены: </w:t>
      </w:r>
    </w:p>
    <w:p w:rsidR="00082727" w:rsidRDefault="00082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муниципального Бюджетного учреждения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ЦКРЦ муниципального образования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Пшехское сельское поселение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Белореченского района</w:t>
      </w:r>
      <w:r w:rsidRPr="00B46FFF"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В.А.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Фуфаева</w:t>
      </w:r>
      <w:proofErr w:type="spellEnd"/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C40A7" w:rsidRPr="00B46FFF" w:rsidRDefault="00CC40A7" w:rsidP="00B46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 получен:  </w:t>
      </w:r>
      <w:r w:rsidRPr="00B46FFF">
        <w:rPr>
          <w:rFonts w:ascii="Times New Roman" w:hAnsi="Times New Roman" w:cs="Times New Roman"/>
          <w:sz w:val="28"/>
          <w:szCs w:val="28"/>
        </w:rPr>
        <w:t xml:space="preserve">«11» </w:t>
      </w:r>
      <w:r>
        <w:rPr>
          <w:rFonts w:ascii="Times New Roman CYR" w:hAnsi="Times New Roman CYR" w:cs="Times New Roman CYR"/>
          <w:sz w:val="28"/>
          <w:szCs w:val="28"/>
        </w:rPr>
        <w:t xml:space="preserve">октября 2018 г.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Фуфаева</w:t>
      </w:r>
      <w:proofErr w:type="spellEnd"/>
    </w:p>
    <w:p w:rsidR="00CC40A7" w:rsidRPr="00B46FFF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 w:rsidRPr="00B46F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6F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6FFF">
        <w:rPr>
          <w:rFonts w:ascii="Times New Roman" w:hAnsi="Times New Roman" w:cs="Times New Roman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16"/>
          <w:szCs w:val="16"/>
        </w:rPr>
        <w:t xml:space="preserve"> </w:t>
      </w:r>
      <w:r w:rsidRPr="00B46FFF">
        <w:rPr>
          <w:rFonts w:ascii="Times New Roman CYR" w:hAnsi="Times New Roman CYR" w:cs="Times New Roman CYR"/>
          <w:sz w:val="16"/>
          <w:szCs w:val="16"/>
        </w:rPr>
        <w:t xml:space="preserve">Подпись    </w:t>
      </w:r>
      <w:r w:rsidR="00B46FFF">
        <w:rPr>
          <w:rFonts w:ascii="Times New Roman CYR" w:hAnsi="Times New Roman CYR" w:cs="Times New Roman CYR"/>
          <w:sz w:val="16"/>
          <w:szCs w:val="16"/>
        </w:rPr>
        <w:t xml:space="preserve">       </w:t>
      </w:r>
      <w:r w:rsidRPr="00B46FFF">
        <w:rPr>
          <w:rFonts w:ascii="Times New Roman CYR" w:hAnsi="Times New Roman CYR" w:cs="Times New Roman CYR"/>
          <w:sz w:val="16"/>
          <w:szCs w:val="16"/>
        </w:rPr>
        <w:t xml:space="preserve">               </w:t>
      </w:r>
      <w:r w:rsidR="00B46FFF">
        <w:rPr>
          <w:rFonts w:ascii="Times New Roman CYR" w:hAnsi="Times New Roman CYR" w:cs="Times New Roman CYR"/>
          <w:sz w:val="16"/>
          <w:szCs w:val="16"/>
        </w:rPr>
        <w:t xml:space="preserve">     </w:t>
      </w:r>
      <w:r w:rsidRPr="00B46FFF">
        <w:rPr>
          <w:rFonts w:ascii="Times New Roman CYR" w:hAnsi="Times New Roman CYR" w:cs="Times New Roman CYR"/>
          <w:sz w:val="16"/>
          <w:szCs w:val="16"/>
        </w:rPr>
        <w:t xml:space="preserve">      ФИО</w:t>
      </w: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p w:rsidR="00CC40A7" w:rsidRDefault="00CC40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lang w:val="en-US"/>
        </w:rPr>
      </w:pPr>
    </w:p>
    <w:sectPr w:rsidR="00CC4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CA5B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6FFF"/>
    <w:rsid w:val="00082727"/>
    <w:rsid w:val="00165B0D"/>
    <w:rsid w:val="00B01E23"/>
    <w:rsid w:val="00B46FFF"/>
    <w:rsid w:val="00CC40A7"/>
    <w:rsid w:val="00E45A89"/>
    <w:rsid w:val="00ED6565"/>
    <w:rsid w:val="00F5543F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2497</Words>
  <Characters>18662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</dc:creator>
  <cp:lastModifiedBy>Фин.отдел</cp:lastModifiedBy>
  <cp:revision>5</cp:revision>
  <cp:lastPrinted>2018-10-23T07:44:00Z</cp:lastPrinted>
  <dcterms:created xsi:type="dcterms:W3CDTF">2018-10-23T07:20:00Z</dcterms:created>
  <dcterms:modified xsi:type="dcterms:W3CDTF">2018-10-23T07:45:00Z</dcterms:modified>
</cp:coreProperties>
</file>