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A95F" w14:textId="77777777" w:rsidR="00EE0113" w:rsidRDefault="00EE0113" w:rsidP="00EE0113">
      <w:pPr>
        <w:widowControl w:val="0"/>
        <w:ind w:firstLine="567"/>
        <w:jc w:val="center"/>
        <w:rPr>
          <w:rFonts w:ascii="Arial" w:hAnsi="Arial" w:cs="Arial"/>
        </w:rPr>
      </w:pPr>
    </w:p>
    <w:p w14:paraId="1D6978B7" w14:textId="5A517202" w:rsidR="004E12BD" w:rsidRPr="00EE0113" w:rsidRDefault="004E12BD" w:rsidP="00EE0113">
      <w:pPr>
        <w:widowControl w:val="0"/>
        <w:ind w:firstLine="567"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>КРАСНОДАРСКИЙ КРАЙ</w:t>
      </w:r>
    </w:p>
    <w:p w14:paraId="7248C48B" w14:textId="77777777" w:rsidR="004E12BD" w:rsidRPr="00EE0113" w:rsidRDefault="004E12BD" w:rsidP="00EE0113">
      <w:pPr>
        <w:widowControl w:val="0"/>
        <w:ind w:firstLine="567"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БЕЛОРЕЧЕНСКИЙ РАЙОН</w:t>
      </w:r>
    </w:p>
    <w:p w14:paraId="6CA8EDF2" w14:textId="77777777" w:rsidR="004E12BD" w:rsidRPr="00EE0113" w:rsidRDefault="004E12BD" w:rsidP="00EE0113">
      <w:pPr>
        <w:widowControl w:val="0"/>
        <w:ind w:firstLine="567"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АДМИНИСТРАЦИЯ ПШЕХСКОГО СЕЛЬСКОГО ПОСЕЛЕНИЯ </w:t>
      </w:r>
    </w:p>
    <w:p w14:paraId="27BD5B05" w14:textId="77777777" w:rsidR="004E12BD" w:rsidRPr="00EE0113" w:rsidRDefault="004E12BD" w:rsidP="00EE0113">
      <w:pPr>
        <w:widowControl w:val="0"/>
        <w:ind w:firstLine="567"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БЕЛОРЕЧЕНСКОГО РАЙОНА </w:t>
      </w:r>
    </w:p>
    <w:p w14:paraId="26599D45" w14:textId="77777777" w:rsidR="004E12BD" w:rsidRPr="00EE0113" w:rsidRDefault="004E12BD" w:rsidP="00EE0113">
      <w:pPr>
        <w:widowControl w:val="0"/>
        <w:ind w:firstLine="567"/>
        <w:jc w:val="center"/>
        <w:rPr>
          <w:rFonts w:ascii="Arial" w:hAnsi="Arial" w:cs="Arial"/>
          <w:noProof/>
        </w:rPr>
      </w:pPr>
    </w:p>
    <w:p w14:paraId="56F31A5C" w14:textId="77777777" w:rsidR="004E12BD" w:rsidRPr="00EE0113" w:rsidRDefault="005C3988" w:rsidP="00EE0113">
      <w:pPr>
        <w:widowControl w:val="0"/>
        <w:ind w:firstLine="567"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>ПОСТАНОВЛЕНИЕ</w:t>
      </w:r>
    </w:p>
    <w:p w14:paraId="47472166" w14:textId="77777777" w:rsidR="004E12BD" w:rsidRPr="00EE0113" w:rsidRDefault="004E12BD" w:rsidP="00EE0113">
      <w:pPr>
        <w:widowControl w:val="0"/>
        <w:ind w:firstLine="567"/>
        <w:jc w:val="center"/>
        <w:rPr>
          <w:rFonts w:ascii="Arial" w:hAnsi="Arial" w:cs="Arial"/>
        </w:rPr>
      </w:pPr>
    </w:p>
    <w:p w14:paraId="0ED92810" w14:textId="74DB3053" w:rsidR="004E12BD" w:rsidRPr="00EE0113" w:rsidRDefault="004E12BD" w:rsidP="00EE0113">
      <w:pPr>
        <w:widowControl w:val="0"/>
        <w:ind w:firstLine="567"/>
        <w:jc w:val="center"/>
        <w:rPr>
          <w:rFonts w:ascii="Arial" w:hAnsi="Arial" w:cs="Arial"/>
        </w:rPr>
      </w:pPr>
      <w:r w:rsidRPr="00EE0113">
        <w:rPr>
          <w:rFonts w:ascii="Arial" w:hAnsi="Arial" w:cs="Arial"/>
          <w:noProof/>
        </w:rPr>
        <w:t>14 января 2022 года</w:t>
      </w:r>
      <w:r w:rsidR="00EE0113" w:rsidRPr="00EE0113">
        <w:rPr>
          <w:rFonts w:ascii="Arial" w:hAnsi="Arial" w:cs="Arial"/>
          <w:noProof/>
        </w:rPr>
        <w:t xml:space="preserve"> </w:t>
      </w:r>
      <w:r w:rsidR="00EE0113">
        <w:rPr>
          <w:rFonts w:ascii="Arial" w:hAnsi="Arial" w:cs="Arial"/>
          <w:noProof/>
        </w:rPr>
        <w:tab/>
      </w:r>
      <w:r w:rsidR="00EE0113">
        <w:rPr>
          <w:rFonts w:ascii="Arial" w:hAnsi="Arial" w:cs="Arial"/>
          <w:noProof/>
        </w:rPr>
        <w:tab/>
      </w:r>
      <w:r w:rsidR="0050115B">
        <w:rPr>
          <w:rFonts w:ascii="Arial" w:hAnsi="Arial" w:cs="Arial"/>
          <w:noProof/>
        </w:rPr>
        <w:tab/>
      </w:r>
      <w:r w:rsidRPr="00EE0113">
        <w:rPr>
          <w:rFonts w:ascii="Arial" w:hAnsi="Arial" w:cs="Arial"/>
          <w:noProof/>
        </w:rPr>
        <w:t>№9</w:t>
      </w:r>
      <w:r w:rsidR="00EE0113" w:rsidRPr="00EE0113">
        <w:rPr>
          <w:rFonts w:ascii="Arial" w:hAnsi="Arial" w:cs="Arial"/>
          <w:noProof/>
        </w:rPr>
        <w:t xml:space="preserve"> </w:t>
      </w:r>
      <w:r w:rsidR="00EE0113">
        <w:rPr>
          <w:rFonts w:ascii="Arial" w:hAnsi="Arial" w:cs="Arial"/>
          <w:noProof/>
        </w:rPr>
        <w:tab/>
      </w:r>
      <w:r w:rsidR="00EE0113">
        <w:rPr>
          <w:rFonts w:ascii="Arial" w:hAnsi="Arial" w:cs="Arial"/>
          <w:noProof/>
        </w:rPr>
        <w:tab/>
      </w:r>
      <w:r w:rsidR="00EE0113">
        <w:rPr>
          <w:rFonts w:ascii="Arial" w:hAnsi="Arial" w:cs="Arial"/>
          <w:noProof/>
        </w:rPr>
        <w:tab/>
      </w:r>
      <w:r w:rsidR="00EE0113">
        <w:rPr>
          <w:rFonts w:ascii="Arial" w:hAnsi="Arial" w:cs="Arial"/>
          <w:noProof/>
        </w:rPr>
        <w:tab/>
      </w:r>
      <w:r w:rsidR="00EE0113">
        <w:rPr>
          <w:rFonts w:ascii="Arial" w:hAnsi="Arial" w:cs="Arial"/>
          <w:noProof/>
        </w:rPr>
        <w:tab/>
      </w:r>
      <w:r w:rsidRPr="00EE0113">
        <w:rPr>
          <w:rFonts w:ascii="Arial" w:hAnsi="Arial" w:cs="Arial"/>
        </w:rPr>
        <w:t>ст</w:t>
      </w:r>
      <w:r w:rsidR="00EE0113" w:rsidRPr="00EE0113">
        <w:rPr>
          <w:rFonts w:ascii="Arial" w:hAnsi="Arial" w:cs="Arial"/>
        </w:rPr>
        <w:t>.</w:t>
      </w:r>
      <w:r w:rsidRPr="00EE0113">
        <w:rPr>
          <w:rFonts w:ascii="Arial" w:hAnsi="Arial" w:cs="Arial"/>
        </w:rPr>
        <w:t xml:space="preserve"> </w:t>
      </w:r>
      <w:proofErr w:type="spellStart"/>
      <w:r w:rsidRPr="00EE0113">
        <w:rPr>
          <w:rFonts w:ascii="Arial" w:hAnsi="Arial" w:cs="Arial"/>
        </w:rPr>
        <w:t>Пшехская</w:t>
      </w:r>
      <w:proofErr w:type="spellEnd"/>
    </w:p>
    <w:p w14:paraId="3BE2B7C4" w14:textId="77777777" w:rsidR="004E12BD" w:rsidRPr="00EE0113" w:rsidRDefault="004E12BD" w:rsidP="00EE0113">
      <w:pPr>
        <w:widowControl w:val="0"/>
        <w:ind w:firstLine="567"/>
        <w:jc w:val="center"/>
        <w:rPr>
          <w:rFonts w:ascii="Arial" w:hAnsi="Arial" w:cs="Arial"/>
        </w:rPr>
      </w:pPr>
    </w:p>
    <w:p w14:paraId="03B0BEC3" w14:textId="77777777" w:rsidR="003E607C" w:rsidRPr="00EE0113" w:rsidRDefault="003E607C" w:rsidP="00EE0113">
      <w:pPr>
        <w:widowControl w:val="0"/>
        <w:ind w:left="567" w:right="560" w:firstLine="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1"/>
      <w:r w:rsidRPr="00EE0113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hyperlink r:id="rId8" w:tgtFrame="_blank" w:history="1">
        <w:r w:rsidRPr="00EE0113">
          <w:rPr>
            <w:rStyle w:val="ad"/>
            <w:rFonts w:ascii="Arial" w:eastAsiaTheme="majorEastAsia" w:hAnsi="Arial" w:cs="Arial"/>
            <w:b/>
            <w:bCs/>
            <w:color w:val="auto"/>
            <w:sz w:val="32"/>
            <w:szCs w:val="32"/>
            <w:u w:val="none"/>
          </w:rPr>
          <w:t>Порядка</w:t>
        </w:r>
      </w:hyperlink>
      <w:r w:rsidR="004E12BD" w:rsidRPr="00EE0113">
        <w:rPr>
          <w:rFonts w:ascii="Arial" w:hAnsi="Arial" w:cs="Arial"/>
          <w:b/>
          <w:bCs/>
          <w:sz w:val="32"/>
          <w:szCs w:val="32"/>
        </w:rPr>
        <w:t xml:space="preserve"> предоставления муниципальных </w:t>
      </w:r>
      <w:r w:rsidRPr="00EE0113">
        <w:rPr>
          <w:rFonts w:ascii="Arial" w:hAnsi="Arial" w:cs="Arial"/>
          <w:b/>
          <w:bCs/>
          <w:sz w:val="32"/>
          <w:szCs w:val="32"/>
        </w:rPr>
        <w:t xml:space="preserve">гарантий </w:t>
      </w:r>
      <w:proofErr w:type="spellStart"/>
      <w:r w:rsidR="00FA714F" w:rsidRPr="00EE0113">
        <w:rPr>
          <w:rFonts w:ascii="Arial" w:hAnsi="Arial" w:cs="Arial"/>
          <w:b/>
          <w:bCs/>
          <w:sz w:val="32"/>
          <w:szCs w:val="32"/>
        </w:rPr>
        <w:t>Пшехского</w:t>
      </w:r>
      <w:proofErr w:type="spellEnd"/>
      <w:r w:rsidR="00FA714F" w:rsidRPr="00EE0113">
        <w:rPr>
          <w:rFonts w:ascii="Arial" w:hAnsi="Arial" w:cs="Arial"/>
          <w:b/>
          <w:bCs/>
          <w:sz w:val="32"/>
          <w:szCs w:val="32"/>
        </w:rPr>
        <w:t xml:space="preserve"> сельского поселения Белореченского района</w:t>
      </w:r>
    </w:p>
    <w:p w14:paraId="2E92E92D" w14:textId="77777777" w:rsidR="003E607C" w:rsidRPr="00EE0113" w:rsidRDefault="003E607C" w:rsidP="00EE0113">
      <w:pPr>
        <w:widowControl w:val="0"/>
        <w:ind w:firstLine="567"/>
        <w:jc w:val="center"/>
        <w:rPr>
          <w:rFonts w:ascii="Arial" w:hAnsi="Arial" w:cs="Arial"/>
        </w:rPr>
      </w:pPr>
    </w:p>
    <w:p w14:paraId="55082EE0" w14:textId="77777777" w:rsidR="003E607C" w:rsidRPr="00EE0113" w:rsidRDefault="003E607C" w:rsidP="00EE0113">
      <w:pPr>
        <w:widowControl w:val="0"/>
        <w:ind w:firstLine="567"/>
        <w:jc w:val="center"/>
        <w:rPr>
          <w:rFonts w:ascii="Arial" w:hAnsi="Arial" w:cs="Arial"/>
        </w:rPr>
      </w:pPr>
    </w:p>
    <w:p w14:paraId="35FB24D0" w14:textId="77777777" w:rsidR="003E607C" w:rsidRPr="00EE0113" w:rsidRDefault="003E607C" w:rsidP="00EE0113">
      <w:pPr>
        <w:pStyle w:val="11"/>
        <w:shd w:val="clear" w:color="auto" w:fill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EE0113">
        <w:rPr>
          <w:rFonts w:ascii="Arial" w:hAnsi="Arial" w:cs="Arial"/>
          <w:bCs/>
          <w:sz w:val="24"/>
          <w:szCs w:val="24"/>
        </w:rPr>
        <w:t>Во исполнение статей 115, 115.1, 115.2, 115.3, 117 Бюджетного кодекса Российской Федерации,</w:t>
      </w:r>
      <w:r w:rsidRPr="00EE0113">
        <w:rPr>
          <w:rFonts w:ascii="Arial" w:hAnsi="Arial" w:cs="Arial"/>
          <w:color w:val="000000"/>
          <w:sz w:val="24"/>
          <w:szCs w:val="24"/>
          <w:lang w:bidi="ru-RU"/>
        </w:rPr>
        <w:t xml:space="preserve"> руководствуясь статьей 3</w:t>
      </w:r>
      <w:r w:rsidR="00FA714F" w:rsidRPr="00EE0113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EE0113">
        <w:rPr>
          <w:rFonts w:ascii="Arial" w:hAnsi="Arial" w:cs="Arial"/>
          <w:color w:val="000000"/>
          <w:sz w:val="24"/>
          <w:szCs w:val="24"/>
          <w:lang w:bidi="ru-RU"/>
        </w:rPr>
        <w:t xml:space="preserve"> Устава </w:t>
      </w:r>
      <w:proofErr w:type="spellStart"/>
      <w:r w:rsidR="00FA714F" w:rsidRPr="00EE0113">
        <w:rPr>
          <w:rFonts w:ascii="Arial" w:hAnsi="Arial" w:cs="Arial"/>
          <w:color w:val="000000"/>
          <w:sz w:val="24"/>
          <w:szCs w:val="24"/>
          <w:lang w:bidi="ru-RU"/>
        </w:rPr>
        <w:t>Пшехского</w:t>
      </w:r>
      <w:proofErr w:type="spellEnd"/>
      <w:r w:rsidR="00FA714F" w:rsidRPr="00EE0113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Белореченского района</w:t>
      </w:r>
      <w:r w:rsidR="004E12BD" w:rsidRPr="00EE0113">
        <w:rPr>
          <w:rFonts w:ascii="Arial" w:hAnsi="Arial" w:cs="Arial"/>
          <w:color w:val="000000"/>
          <w:sz w:val="24"/>
          <w:szCs w:val="24"/>
          <w:lang w:bidi="ru-RU"/>
        </w:rPr>
        <w:t xml:space="preserve"> постановля</w:t>
      </w:r>
      <w:r w:rsidRPr="00EE0113">
        <w:rPr>
          <w:rFonts w:ascii="Arial" w:hAnsi="Arial" w:cs="Arial"/>
          <w:color w:val="000000"/>
          <w:sz w:val="24"/>
          <w:szCs w:val="24"/>
          <w:lang w:bidi="ru-RU"/>
        </w:rPr>
        <w:t>ю:</w:t>
      </w:r>
    </w:p>
    <w:p w14:paraId="7EC00671" w14:textId="6A596649" w:rsidR="003E607C" w:rsidRPr="00EE0113" w:rsidRDefault="00FA39CE" w:rsidP="00EE0113">
      <w:pPr>
        <w:pStyle w:val="11"/>
        <w:shd w:val="clear" w:color="auto" w:fill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E0113">
        <w:rPr>
          <w:rFonts w:ascii="Arial" w:hAnsi="Arial" w:cs="Arial"/>
          <w:bCs/>
          <w:sz w:val="24"/>
          <w:szCs w:val="24"/>
        </w:rPr>
        <w:t>1.</w:t>
      </w:r>
      <w:r w:rsidR="003E607C" w:rsidRPr="00EE0113">
        <w:rPr>
          <w:rFonts w:ascii="Arial" w:hAnsi="Arial" w:cs="Arial"/>
          <w:bCs/>
          <w:sz w:val="24"/>
          <w:szCs w:val="24"/>
        </w:rPr>
        <w:t xml:space="preserve">Утвердить Порядок предоставления муниципальных гарантий </w:t>
      </w:r>
      <w:proofErr w:type="spellStart"/>
      <w:r w:rsidR="00FA714F" w:rsidRPr="00EE0113">
        <w:rPr>
          <w:rFonts w:ascii="Arial" w:hAnsi="Arial" w:cs="Arial"/>
          <w:color w:val="000000"/>
          <w:sz w:val="24"/>
          <w:szCs w:val="24"/>
          <w:lang w:bidi="ru-RU"/>
        </w:rPr>
        <w:t>Пшехского</w:t>
      </w:r>
      <w:proofErr w:type="spellEnd"/>
      <w:r w:rsidR="00FA714F" w:rsidRPr="00EE0113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Белореченского района </w:t>
      </w:r>
      <w:r w:rsidR="003E607C" w:rsidRPr="00EE0113">
        <w:rPr>
          <w:rFonts w:ascii="Arial" w:hAnsi="Arial" w:cs="Arial"/>
          <w:bCs/>
          <w:sz w:val="24"/>
          <w:szCs w:val="24"/>
        </w:rPr>
        <w:t>(прилагается).</w:t>
      </w:r>
    </w:p>
    <w:p w14:paraId="27C416D0" w14:textId="02B5FCA1" w:rsidR="003E607C" w:rsidRPr="00EE0113" w:rsidRDefault="003E607C" w:rsidP="00EE0113">
      <w:pPr>
        <w:pStyle w:val="3"/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0113">
        <w:rPr>
          <w:rFonts w:ascii="Arial" w:hAnsi="Arial" w:cs="Arial"/>
          <w:sz w:val="24"/>
          <w:szCs w:val="24"/>
        </w:rPr>
        <w:t xml:space="preserve">2. </w:t>
      </w:r>
      <w:r w:rsidR="00FA39CE" w:rsidRPr="00EE0113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порядке.</w:t>
      </w:r>
    </w:p>
    <w:p w14:paraId="28ABE37C" w14:textId="1AA95481" w:rsidR="003E607C" w:rsidRPr="00EE0113" w:rsidRDefault="003E607C" w:rsidP="00EE0113">
      <w:pPr>
        <w:pStyle w:val="3"/>
        <w:widowControl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0113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</w:t>
      </w:r>
      <w:r w:rsidR="00FA714F" w:rsidRPr="00EE0113">
        <w:rPr>
          <w:rFonts w:ascii="Arial" w:hAnsi="Arial" w:cs="Arial"/>
          <w:sz w:val="24"/>
          <w:szCs w:val="24"/>
        </w:rPr>
        <w:t>оставляю за собой.</w:t>
      </w:r>
    </w:p>
    <w:p w14:paraId="6542CF2E" w14:textId="6D1B8C30" w:rsidR="003E607C" w:rsidRPr="00EE0113" w:rsidRDefault="003E607C" w:rsidP="00EE0113">
      <w:pPr>
        <w:pStyle w:val="3"/>
        <w:widowControl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0113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14:paraId="4F130E52" w14:textId="77777777" w:rsidR="00986602" w:rsidRPr="00EE0113" w:rsidRDefault="00986602" w:rsidP="00EE0113">
      <w:pPr>
        <w:pStyle w:val="3"/>
        <w:widowControl w:val="0"/>
        <w:tabs>
          <w:tab w:val="num" w:pos="108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29194E3C" w14:textId="77777777" w:rsidR="00FA714F" w:rsidRPr="00EE0113" w:rsidRDefault="00FA714F" w:rsidP="00EE0113">
      <w:pPr>
        <w:pStyle w:val="3"/>
        <w:widowControl w:val="0"/>
        <w:tabs>
          <w:tab w:val="num" w:pos="108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4ADB2398" w14:textId="77777777" w:rsidR="004E12BD" w:rsidRPr="00EE0113" w:rsidRDefault="004E12BD" w:rsidP="00EE0113">
      <w:pPr>
        <w:pStyle w:val="3"/>
        <w:widowControl w:val="0"/>
        <w:tabs>
          <w:tab w:val="num" w:pos="108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bookmarkEnd w:id="0"/>
    <w:p w14:paraId="55D9E006" w14:textId="77777777" w:rsidR="00EE0113" w:rsidRDefault="000F61A5" w:rsidP="00EE0113">
      <w:pPr>
        <w:widowControl w:val="0"/>
        <w:ind w:firstLine="567"/>
        <w:rPr>
          <w:rFonts w:ascii="Arial" w:hAnsi="Arial" w:cs="Arial"/>
        </w:rPr>
      </w:pPr>
      <w:r w:rsidRPr="00EE0113">
        <w:rPr>
          <w:rFonts w:ascii="Arial" w:hAnsi="Arial" w:cs="Arial"/>
        </w:rPr>
        <w:t>Исполняющий обязанности</w:t>
      </w:r>
      <w:r w:rsidR="00EE0113">
        <w:rPr>
          <w:rFonts w:ascii="Arial" w:hAnsi="Arial" w:cs="Arial"/>
        </w:rPr>
        <w:t xml:space="preserve"> </w:t>
      </w:r>
      <w:r w:rsidR="004E12BD" w:rsidRPr="00EE0113">
        <w:rPr>
          <w:rFonts w:ascii="Arial" w:hAnsi="Arial" w:cs="Arial"/>
        </w:rPr>
        <w:t>г</w:t>
      </w:r>
      <w:r w:rsidR="0022343F" w:rsidRPr="00EE0113">
        <w:rPr>
          <w:rFonts w:ascii="Arial" w:hAnsi="Arial" w:cs="Arial"/>
        </w:rPr>
        <w:t>лав</w:t>
      </w:r>
      <w:r w:rsidRPr="00EE0113">
        <w:rPr>
          <w:rFonts w:ascii="Arial" w:hAnsi="Arial" w:cs="Arial"/>
        </w:rPr>
        <w:t>ы</w:t>
      </w:r>
      <w:r w:rsidR="0022343F" w:rsidRPr="00EE0113">
        <w:rPr>
          <w:rFonts w:ascii="Arial" w:hAnsi="Arial" w:cs="Arial"/>
        </w:rPr>
        <w:t xml:space="preserve"> </w:t>
      </w:r>
    </w:p>
    <w:p w14:paraId="6F5E4B81" w14:textId="7A70D64A" w:rsidR="0022343F" w:rsidRPr="00EE0113" w:rsidRDefault="0022343F" w:rsidP="00EE0113">
      <w:pPr>
        <w:widowControl w:val="0"/>
        <w:ind w:firstLine="567"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</w:t>
      </w:r>
    </w:p>
    <w:p w14:paraId="0F837C9E" w14:textId="22742BDC" w:rsidR="004E12BD" w:rsidRPr="00EE0113" w:rsidRDefault="0022343F" w:rsidP="00EE0113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  <w:r w:rsidR="00EE0113" w:rsidRPr="00EE0113">
        <w:rPr>
          <w:rFonts w:ascii="Arial" w:hAnsi="Arial" w:cs="Arial"/>
        </w:rPr>
        <w:t xml:space="preserve"> </w:t>
      </w:r>
    </w:p>
    <w:p w14:paraId="42506A7A" w14:textId="5DC35D0E" w:rsidR="008E05F5" w:rsidRPr="00EE0113" w:rsidRDefault="000F61A5" w:rsidP="00EE0113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М.В.Пильгуев</w:t>
      </w:r>
      <w:proofErr w:type="spellEnd"/>
    </w:p>
    <w:p w14:paraId="2211A330" w14:textId="2AD5BC87" w:rsidR="00E743A8" w:rsidRPr="00EE0113" w:rsidRDefault="00E743A8" w:rsidP="00EE0113">
      <w:pPr>
        <w:widowControl w:val="0"/>
        <w:tabs>
          <w:tab w:val="left" w:pos="1410"/>
        </w:tabs>
        <w:ind w:firstLine="567"/>
        <w:rPr>
          <w:rFonts w:ascii="Arial" w:hAnsi="Arial" w:cs="Arial"/>
        </w:rPr>
      </w:pPr>
    </w:p>
    <w:p w14:paraId="19AE2C40" w14:textId="77777777" w:rsidR="00AC1208" w:rsidRPr="00EE0113" w:rsidRDefault="00AC1208" w:rsidP="00EE0113">
      <w:pPr>
        <w:widowControl w:val="0"/>
        <w:tabs>
          <w:tab w:val="left" w:pos="1410"/>
        </w:tabs>
        <w:ind w:firstLine="567"/>
        <w:rPr>
          <w:rFonts w:ascii="Arial" w:hAnsi="Arial" w:cs="Arial"/>
        </w:rPr>
      </w:pPr>
    </w:p>
    <w:p w14:paraId="49E4557D" w14:textId="77777777" w:rsidR="00AC1208" w:rsidRPr="00EE0113" w:rsidRDefault="00AC1208" w:rsidP="00EE0113">
      <w:pPr>
        <w:widowControl w:val="0"/>
        <w:tabs>
          <w:tab w:val="left" w:pos="1410"/>
        </w:tabs>
        <w:ind w:firstLine="567"/>
        <w:rPr>
          <w:rFonts w:ascii="Arial" w:hAnsi="Arial" w:cs="Arial"/>
        </w:rPr>
      </w:pPr>
    </w:p>
    <w:p w14:paraId="57B065C4" w14:textId="64AE43BC" w:rsidR="00AC1208" w:rsidRPr="00EE0113" w:rsidRDefault="00AC1208" w:rsidP="00EE0113">
      <w:pPr>
        <w:pStyle w:val="11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  <w:lang w:bidi="ru-RU"/>
        </w:rPr>
      </w:pPr>
      <w:r w:rsidRPr="00EE0113">
        <w:rPr>
          <w:rFonts w:ascii="Arial" w:hAnsi="Arial" w:cs="Arial"/>
          <w:color w:val="auto"/>
          <w:sz w:val="24"/>
          <w:szCs w:val="24"/>
          <w:lang w:bidi="ru-RU"/>
        </w:rPr>
        <w:t>Приложение</w:t>
      </w:r>
    </w:p>
    <w:p w14:paraId="253CE360" w14:textId="0C696216" w:rsidR="00AC1208" w:rsidRPr="00EE0113" w:rsidRDefault="00AC1208" w:rsidP="00EE0113">
      <w:pPr>
        <w:pStyle w:val="11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  <w:lang w:bidi="ru-RU"/>
        </w:rPr>
        <w:t>УТВЕРЖДЁН</w:t>
      </w:r>
    </w:p>
    <w:p w14:paraId="2BEBA52E" w14:textId="268512AB" w:rsidR="00AC1208" w:rsidRPr="00EE0113" w:rsidRDefault="00EE0113" w:rsidP="00EE0113">
      <w:pPr>
        <w:pStyle w:val="11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  <w:lang w:bidi="ru-RU"/>
        </w:rPr>
      </w:pPr>
      <w:r>
        <w:rPr>
          <w:rFonts w:ascii="Arial" w:hAnsi="Arial" w:cs="Arial"/>
          <w:color w:val="auto"/>
          <w:sz w:val="24"/>
          <w:szCs w:val="24"/>
          <w:lang w:bidi="ru-RU"/>
        </w:rPr>
        <w:t>п</w:t>
      </w:r>
      <w:r w:rsidR="00AC1208" w:rsidRPr="00EE0113">
        <w:rPr>
          <w:rFonts w:ascii="Arial" w:hAnsi="Arial" w:cs="Arial"/>
          <w:color w:val="auto"/>
          <w:sz w:val="24"/>
          <w:szCs w:val="24"/>
          <w:lang w:bidi="ru-RU"/>
        </w:rPr>
        <w:t>остановлением администрации</w:t>
      </w:r>
    </w:p>
    <w:p w14:paraId="0A2C9E3F" w14:textId="5A29F3C6" w:rsidR="00AC1208" w:rsidRPr="00EE0113" w:rsidRDefault="00AC1208" w:rsidP="00EE0113">
      <w:pPr>
        <w:pStyle w:val="11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</w:rPr>
      </w:pP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 w14:paraId="6CBF83C4" w14:textId="1679E1FA" w:rsidR="00AC1208" w:rsidRPr="00EE0113" w:rsidRDefault="00AC1208" w:rsidP="00EE0113">
      <w:pPr>
        <w:pStyle w:val="11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Белореченского района</w:t>
      </w:r>
    </w:p>
    <w:p w14:paraId="0A2EEED7" w14:textId="5CDEEEA3" w:rsidR="00AC1208" w:rsidRPr="00EE0113" w:rsidRDefault="00EE0113" w:rsidP="00EE0113">
      <w:pPr>
        <w:pStyle w:val="11"/>
        <w:shd w:val="clear" w:color="auto" w:fill="auto"/>
        <w:tabs>
          <w:tab w:val="left" w:pos="567"/>
        </w:tabs>
        <w:ind w:firstLine="567"/>
        <w:contextualSpacing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о</w:t>
      </w:r>
      <w:r w:rsidR="00AC1208" w:rsidRPr="00EE0113">
        <w:rPr>
          <w:rFonts w:ascii="Arial" w:hAnsi="Arial" w:cs="Arial"/>
          <w:color w:val="auto"/>
          <w:sz w:val="24"/>
          <w:szCs w:val="24"/>
        </w:rPr>
        <w:t>т</w:t>
      </w:r>
      <w:r w:rsidRPr="00EE0113">
        <w:rPr>
          <w:rFonts w:ascii="Arial" w:hAnsi="Arial" w:cs="Arial"/>
          <w:color w:val="auto"/>
          <w:sz w:val="24"/>
          <w:szCs w:val="24"/>
        </w:rPr>
        <w:t xml:space="preserve"> 14.01.2022 </w:t>
      </w:r>
      <w:r w:rsidR="00AC1208" w:rsidRPr="00EE0113">
        <w:rPr>
          <w:rFonts w:ascii="Arial" w:hAnsi="Arial" w:cs="Arial"/>
          <w:color w:val="auto"/>
          <w:sz w:val="24"/>
          <w:szCs w:val="24"/>
        </w:rPr>
        <w:t>№</w:t>
      </w:r>
      <w:r w:rsidRPr="00EE0113">
        <w:rPr>
          <w:rFonts w:ascii="Arial" w:hAnsi="Arial" w:cs="Arial"/>
          <w:color w:val="auto"/>
          <w:sz w:val="24"/>
          <w:szCs w:val="24"/>
        </w:rPr>
        <w:t xml:space="preserve"> 9</w:t>
      </w:r>
    </w:p>
    <w:p w14:paraId="458D72AA" w14:textId="77777777" w:rsidR="00AC1208" w:rsidRPr="00EE0113" w:rsidRDefault="00AC1208" w:rsidP="00EE0113">
      <w:pPr>
        <w:pStyle w:val="11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5E74C550" w14:textId="77777777" w:rsidR="00AC1208" w:rsidRPr="00EE0113" w:rsidRDefault="00AC1208" w:rsidP="00EE0113">
      <w:pPr>
        <w:pStyle w:val="11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40C27AEF" w14:textId="77777777" w:rsidR="00AC1208" w:rsidRPr="00EE0113" w:rsidRDefault="00AC1208" w:rsidP="00EE0113">
      <w:pPr>
        <w:pStyle w:val="11"/>
        <w:shd w:val="clear" w:color="auto" w:fill="auto"/>
        <w:ind w:left="851" w:right="843"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E0113">
        <w:rPr>
          <w:rFonts w:ascii="Arial" w:hAnsi="Arial" w:cs="Arial"/>
          <w:b/>
          <w:bCs/>
          <w:sz w:val="24"/>
          <w:szCs w:val="24"/>
        </w:rPr>
        <w:t>ПОРЯДОК</w:t>
      </w:r>
    </w:p>
    <w:p w14:paraId="7FF2F9BD" w14:textId="77777777" w:rsidR="00AC1208" w:rsidRPr="00EE0113" w:rsidRDefault="00AC1208" w:rsidP="00EE0113">
      <w:pPr>
        <w:pStyle w:val="11"/>
        <w:ind w:left="851" w:right="843"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89863884"/>
      <w:r w:rsidRPr="00EE0113">
        <w:rPr>
          <w:rFonts w:ascii="Arial" w:hAnsi="Arial" w:cs="Arial"/>
          <w:b/>
          <w:bCs/>
          <w:sz w:val="24"/>
          <w:szCs w:val="24"/>
        </w:rPr>
        <w:t xml:space="preserve">предоставления муниципальных гарантий </w:t>
      </w:r>
      <w:bookmarkEnd w:id="1"/>
    </w:p>
    <w:p w14:paraId="2763BC7A" w14:textId="77777777" w:rsidR="00AC1208" w:rsidRPr="00EE0113" w:rsidRDefault="00AC1208" w:rsidP="00EE0113">
      <w:pPr>
        <w:pStyle w:val="11"/>
        <w:ind w:left="851" w:right="843"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E0113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14:paraId="38424EB1" w14:textId="77777777" w:rsidR="00AC1208" w:rsidRPr="00EE0113" w:rsidRDefault="00AC1208" w:rsidP="00EE0113">
      <w:pPr>
        <w:pStyle w:val="11"/>
        <w:shd w:val="clear" w:color="auto" w:fill="auto"/>
        <w:ind w:left="851" w:right="843"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b/>
          <w:bCs/>
          <w:sz w:val="24"/>
          <w:szCs w:val="24"/>
        </w:rPr>
        <w:t>Белореченского района</w:t>
      </w:r>
    </w:p>
    <w:p w14:paraId="62D1A2E2" w14:textId="77777777" w:rsidR="00AC1208" w:rsidRPr="00EE0113" w:rsidRDefault="00AC1208" w:rsidP="00EE0113">
      <w:pPr>
        <w:pStyle w:val="11"/>
        <w:shd w:val="clear" w:color="auto" w:fill="auto"/>
        <w:tabs>
          <w:tab w:val="left" w:pos="6945"/>
        </w:tabs>
        <w:ind w:firstLine="567"/>
        <w:contextualSpacing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ab/>
      </w:r>
    </w:p>
    <w:p w14:paraId="1F6295FD" w14:textId="77777777" w:rsidR="00AC1208" w:rsidRPr="00EE0113" w:rsidRDefault="00AC1208" w:rsidP="00EE0113">
      <w:pPr>
        <w:pStyle w:val="11"/>
        <w:shd w:val="clear" w:color="auto" w:fill="auto"/>
        <w:ind w:left="851" w:right="843"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14:paraId="2420D53E" w14:textId="77777777" w:rsidR="00AC1208" w:rsidRPr="00EE0113" w:rsidRDefault="00AC1208" w:rsidP="00EE0113">
      <w:pPr>
        <w:pStyle w:val="11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1AA16632" w14:textId="7E48DE78" w:rsidR="00AC1208" w:rsidRPr="00EE0113" w:rsidRDefault="00EE0113" w:rsidP="00EE0113">
      <w:pPr>
        <w:widowControl w:val="0"/>
        <w:tabs>
          <w:tab w:val="left" w:pos="567"/>
          <w:tab w:val="left" w:pos="7088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EE0113">
        <w:rPr>
          <w:rFonts w:ascii="Arial" w:hAnsi="Arial" w:cs="Arial"/>
        </w:rPr>
        <w:t xml:space="preserve"> </w:t>
      </w:r>
      <w:r w:rsidR="00AC1208" w:rsidRPr="00EE0113">
        <w:rPr>
          <w:rFonts w:ascii="Arial" w:hAnsi="Arial" w:cs="Arial"/>
        </w:rPr>
        <w:t xml:space="preserve">1.1. </w:t>
      </w:r>
      <w:r w:rsidR="00AC1208" w:rsidRPr="00EE0113">
        <w:rPr>
          <w:rFonts w:ascii="Arial" w:eastAsia="Calibri" w:hAnsi="Arial" w:cs="Arial"/>
          <w:lang w:eastAsia="en-US"/>
        </w:rPr>
        <w:t xml:space="preserve">Настоящий порядок (далее </w:t>
      </w:r>
      <w:r w:rsidR="00AC1208" w:rsidRPr="00EE0113">
        <w:rPr>
          <w:rFonts w:ascii="Arial" w:hAnsi="Arial" w:cs="Arial"/>
        </w:rPr>
        <w:t>–</w:t>
      </w:r>
      <w:r w:rsidR="00AC1208" w:rsidRPr="00EE0113">
        <w:rPr>
          <w:rFonts w:ascii="Arial" w:eastAsia="Calibri" w:hAnsi="Arial" w:cs="Arial"/>
          <w:lang w:eastAsia="en-US"/>
        </w:rPr>
        <w:t xml:space="preserve"> Порядок) устанавливает условия и механизм предоставления муниципальных гарантий (за исключением муниципальных гарантий по инвестиционным проектам) за счет средств бюджета </w:t>
      </w:r>
      <w:proofErr w:type="spellStart"/>
      <w:r w:rsidR="00AC1208" w:rsidRPr="00EE0113">
        <w:rPr>
          <w:rFonts w:ascii="Arial" w:eastAsia="Calibri" w:hAnsi="Arial" w:cs="Arial"/>
          <w:lang w:eastAsia="en-US"/>
        </w:rPr>
        <w:t>Пшехского</w:t>
      </w:r>
      <w:proofErr w:type="spellEnd"/>
      <w:r w:rsidR="00AC1208" w:rsidRPr="00EE0113">
        <w:rPr>
          <w:rFonts w:ascii="Arial" w:eastAsia="Calibri" w:hAnsi="Arial" w:cs="Arial"/>
          <w:lang w:eastAsia="en-US"/>
        </w:rPr>
        <w:t xml:space="preserve"> сельского </w:t>
      </w:r>
      <w:r w:rsidR="00AC1208" w:rsidRPr="00EE0113">
        <w:rPr>
          <w:rFonts w:ascii="Arial" w:eastAsia="Calibri" w:hAnsi="Arial" w:cs="Arial"/>
          <w:lang w:eastAsia="en-US"/>
        </w:rPr>
        <w:lastRenderedPageBreak/>
        <w:t>поселения Белореченского района (далее – гарантии).</w:t>
      </w:r>
    </w:p>
    <w:p w14:paraId="3CDA4842" w14:textId="77777777" w:rsidR="00AC1208" w:rsidRPr="00EE0113" w:rsidRDefault="00AC1208" w:rsidP="00EE011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EE0113">
        <w:rPr>
          <w:rFonts w:ascii="Arial" w:hAnsi="Arial" w:cs="Arial"/>
        </w:rPr>
        <w:t xml:space="preserve">1.2. Понятия и термины, используемые в Порядке, применяются в значениях, установленных </w:t>
      </w:r>
      <w:bookmarkStart w:id="2" w:name="_Hlk89856520"/>
      <w:r w:rsidRPr="00EE0113">
        <w:rPr>
          <w:rFonts w:ascii="Arial" w:hAnsi="Arial" w:cs="Arial"/>
        </w:rPr>
        <w:t>Бюджетным кодексом Российской Федерации</w:t>
      </w:r>
      <w:bookmarkEnd w:id="2"/>
      <w:r w:rsidRPr="00EE0113">
        <w:rPr>
          <w:rFonts w:ascii="Arial" w:hAnsi="Arial" w:cs="Arial"/>
        </w:rPr>
        <w:t>, Гражданским кодексом Российской Федерации.</w:t>
      </w:r>
    </w:p>
    <w:p w14:paraId="1D12D961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1.3. Гарантии предоставляются в соответствии с Бюджетным кодексом Российской Федерации, иными нормативными правовыми актами Российской Федерации, Порядком и иными муниципальными правовыми актами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</w:t>
      </w:r>
    </w:p>
    <w:p w14:paraId="772A2A10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1.3. От имени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гарантии предоставляются администрацией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в пределах общих сумм предоставляемых гарантий, указанных в программах муниципальных гарантий, утвержденных решением Совета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о бюджете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на очередной финансовый год и плановый период (на очередной финансовый год) (далее – Решение о бюджете).</w:t>
      </w:r>
    </w:p>
    <w:p w14:paraId="279CA120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При составлении проекта Решения о бюджете категории и (или) наименования принципалов, направления (цели) гарантирования и объем предоставляемых гарантий по каждому направлению (цели) формируются с учетом предложений структурных подразделений администрации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район.</w:t>
      </w:r>
    </w:p>
    <w:p w14:paraId="3EDDFF19" w14:textId="77777777" w:rsidR="00AC1208" w:rsidRPr="00EE0113" w:rsidRDefault="00AC1208" w:rsidP="00EE0113">
      <w:pPr>
        <w:pStyle w:val="11"/>
        <w:shd w:val="clear" w:color="auto" w:fill="FFFFFF" w:themeFill="background1"/>
        <w:ind w:firstLine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EE0113">
        <w:rPr>
          <w:rFonts w:ascii="Arial" w:hAnsi="Arial" w:cs="Arial"/>
          <w:color w:val="auto"/>
          <w:sz w:val="24"/>
          <w:szCs w:val="24"/>
        </w:rPr>
        <w:t>1.4.</w:t>
      </w:r>
      <w:r w:rsidRPr="00EE0113">
        <w:rPr>
          <w:rFonts w:ascii="Arial" w:hAnsi="Arial" w:cs="Arial"/>
          <w:sz w:val="24"/>
          <w:szCs w:val="24"/>
          <w:lang w:eastAsia="en-US"/>
        </w:rPr>
        <w:t xml:space="preserve"> Гарантии предоставляются юридическим лицам (за исключением юридических </w:t>
      </w:r>
      <w:r w:rsidRPr="00EE0113">
        <w:rPr>
          <w:rFonts w:ascii="Arial" w:hAnsi="Arial" w:cs="Arial"/>
          <w:sz w:val="24"/>
          <w:szCs w:val="24"/>
          <w:shd w:val="clear" w:color="auto" w:fill="FFFFFF" w:themeFill="background1"/>
          <w:lang w:eastAsia="en-US"/>
        </w:rPr>
        <w:t xml:space="preserve">лиц, являющихся кредитными организациями), </w:t>
      </w:r>
      <w:r w:rsidRPr="00EE011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на выполнение мероприятий, относящихся к вопросам местного значения </w:t>
      </w:r>
      <w:proofErr w:type="spellStart"/>
      <w:r w:rsidRPr="00EE0113">
        <w:rPr>
          <w:rFonts w:ascii="Arial" w:hAnsi="Arial" w:cs="Arial"/>
          <w:sz w:val="24"/>
          <w:szCs w:val="24"/>
          <w:shd w:val="clear" w:color="auto" w:fill="FFFFFF" w:themeFill="background1"/>
        </w:rPr>
        <w:t>Пшехского</w:t>
      </w:r>
      <w:proofErr w:type="spellEnd"/>
      <w:r w:rsidRPr="00EE011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сельского поселения Белореченского района</w:t>
      </w:r>
      <w:r w:rsidRPr="00EE0113">
        <w:rPr>
          <w:rFonts w:ascii="Arial" w:hAnsi="Arial" w:cs="Arial"/>
          <w:sz w:val="24"/>
          <w:szCs w:val="24"/>
          <w:shd w:val="clear" w:color="auto" w:fill="FFFFFF" w:themeFill="background1"/>
          <w:lang w:eastAsia="en-US"/>
        </w:rPr>
        <w:t xml:space="preserve"> Белорече</w:t>
      </w:r>
      <w:r w:rsidRPr="00EE0113">
        <w:rPr>
          <w:rFonts w:ascii="Arial" w:hAnsi="Arial" w:cs="Arial"/>
          <w:sz w:val="24"/>
          <w:szCs w:val="24"/>
          <w:lang w:eastAsia="en-US"/>
        </w:rPr>
        <w:t>нский район.</w:t>
      </w:r>
    </w:p>
    <w:p w14:paraId="65903DF1" w14:textId="77777777" w:rsidR="00AC1208" w:rsidRPr="00EE0113" w:rsidRDefault="00AC1208" w:rsidP="00EE0113">
      <w:pPr>
        <w:widowControl w:val="0"/>
        <w:ind w:firstLine="567"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1.5. Письменная форма государственной (муниципальной) гарантии является обязательной.</w:t>
      </w:r>
    </w:p>
    <w:p w14:paraId="69A53AEA" w14:textId="77777777" w:rsidR="00AC1208" w:rsidRPr="00EE0113" w:rsidRDefault="00AC1208" w:rsidP="00EE0113">
      <w:pPr>
        <w:widowControl w:val="0"/>
        <w:ind w:firstLine="567"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1.6. Гарантия предоставляется в валюте, в которой выражена сумма основного обязательства.</w:t>
      </w:r>
    </w:p>
    <w:p w14:paraId="02D20039" w14:textId="77777777" w:rsidR="00AC1208" w:rsidRPr="00EE0113" w:rsidRDefault="00AC1208" w:rsidP="00EE0113">
      <w:pPr>
        <w:widowControl w:val="0"/>
        <w:ind w:firstLine="567"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1.7.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14:paraId="4D5F3CAF" w14:textId="77777777" w:rsidR="00AC1208" w:rsidRPr="00EE0113" w:rsidRDefault="00AC1208" w:rsidP="00EE0113">
      <w:pPr>
        <w:widowControl w:val="0"/>
        <w:ind w:firstLine="567"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1.8.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Белореченский район (гаранту), муниципального унитарного предприятия, имущество которого находится в собственности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Белореченский район (гаранта).</w:t>
      </w:r>
    </w:p>
    <w:p w14:paraId="59A7E555" w14:textId="77777777" w:rsidR="00AC1208" w:rsidRPr="00EE0113" w:rsidRDefault="00AC1208" w:rsidP="00EE0113">
      <w:pPr>
        <w:widowControl w:val="0"/>
        <w:ind w:firstLine="567"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1.9.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1915E3F8" w14:textId="77777777" w:rsidR="00AC1208" w:rsidRPr="00EE0113" w:rsidRDefault="00AC1208" w:rsidP="00EE0113">
      <w:pPr>
        <w:widowControl w:val="0"/>
        <w:ind w:firstLine="567"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1.10. Гарант не вправе без предварительного письменного согласия бенефициара изменять условия муниципальной гарантии.</w:t>
      </w:r>
    </w:p>
    <w:p w14:paraId="77D75EC2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1C5B2520" w14:textId="77777777" w:rsidR="00AC1208" w:rsidRPr="00EE0113" w:rsidRDefault="00AC1208" w:rsidP="00EE0113">
      <w:pPr>
        <w:pStyle w:val="11"/>
        <w:tabs>
          <w:tab w:val="left" w:pos="8789"/>
        </w:tabs>
        <w:ind w:left="851" w:right="843"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2. Условия предоставления гарантий</w:t>
      </w:r>
    </w:p>
    <w:p w14:paraId="6FABFEC9" w14:textId="77777777" w:rsidR="00AC1208" w:rsidRPr="00EE0113" w:rsidRDefault="00AC1208" w:rsidP="00EE0113">
      <w:pPr>
        <w:pStyle w:val="11"/>
        <w:tabs>
          <w:tab w:val="left" w:pos="8789"/>
        </w:tabs>
        <w:ind w:left="851" w:right="843"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345A4DC5" w14:textId="77777777" w:rsidR="00AC1208" w:rsidRPr="00EE0113" w:rsidRDefault="00AC1208" w:rsidP="00EE0113">
      <w:pPr>
        <w:pStyle w:val="11"/>
        <w:shd w:val="clear" w:color="auto" w:fill="FFFFFF" w:themeFill="background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Предоставление муниципальных гарантий осуществляется при соблюдении следующих условий:</w:t>
      </w:r>
    </w:p>
    <w:p w14:paraId="07665603" w14:textId="77777777" w:rsidR="00AC1208" w:rsidRPr="00EE0113" w:rsidRDefault="00AC1208" w:rsidP="00EE0113">
      <w:pPr>
        <w:pStyle w:val="11"/>
        <w:shd w:val="clear" w:color="auto" w:fill="FFFFFF" w:themeFill="background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принципал имеет хорошую или удовлетворительную степень финансового состояния, определённую в соответствии с приложением 2 к Порядку;</w:t>
      </w:r>
    </w:p>
    <w:p w14:paraId="7BFE6397" w14:textId="77777777" w:rsidR="00AC1208" w:rsidRPr="00EE0113" w:rsidRDefault="00AC1208" w:rsidP="00EE0113">
      <w:pPr>
        <w:pStyle w:val="11"/>
        <w:shd w:val="clear" w:color="auto" w:fill="FFFFFF" w:themeFill="background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предоставление принципалом, третьим лицом до даты выдачи муниципальной гарантии соответствующего </w:t>
      </w:r>
      <w:r w:rsidRPr="00EE0113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требованиям статьи 115.3 Бюджетного кодекса Российской Федерации и гражданского законодательства</w:t>
      </w:r>
      <w:r w:rsidRPr="00EE0113">
        <w:rPr>
          <w:rFonts w:ascii="Arial" w:hAnsi="Arial" w:cs="Arial"/>
          <w:color w:val="auto"/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</w:t>
      </w:r>
      <w:r w:rsidRPr="00EE0113">
        <w:rPr>
          <w:rFonts w:ascii="Arial" w:hAnsi="Arial" w:cs="Arial"/>
          <w:color w:val="auto"/>
          <w:sz w:val="24"/>
          <w:szCs w:val="24"/>
        </w:rPr>
        <w:lastRenderedPageBreak/>
        <w:t>требования гаранта к принципалу, возникающего в связи с исполнением в полном объеме или в какой-либо части гарантии;</w:t>
      </w:r>
    </w:p>
    <w:p w14:paraId="693F8207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Белореченский район,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46C2F38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055C47AC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40363A2C" w14:textId="77777777" w:rsidR="00AC1208" w:rsidRPr="00EE0113" w:rsidRDefault="00AC1208" w:rsidP="00EE0113">
      <w:pPr>
        <w:pStyle w:val="11"/>
        <w:ind w:left="851" w:right="843"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3. Порядок рассмотрения документов принципала</w:t>
      </w:r>
      <w:r w:rsidRPr="00EE0113">
        <w:rPr>
          <w:rFonts w:ascii="Arial" w:hAnsi="Arial" w:cs="Arial"/>
          <w:color w:val="auto"/>
          <w:sz w:val="24"/>
          <w:szCs w:val="24"/>
        </w:rPr>
        <w:br/>
        <w:t>при предоставлении гарантии</w:t>
      </w:r>
    </w:p>
    <w:p w14:paraId="7B6275A9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0B48BFC5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3.1. Для получения гарантии принципал и (или) бенефициар представляет документы согласно приложению 1 к Порядку.</w:t>
      </w:r>
    </w:p>
    <w:p w14:paraId="00F1A749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3.2. Прием документов принципала и (или) бенефициара и первичную проверку на соответствие представленных документов установленным требованиям (далее – первичная проверка) в течение десяти рабочих дней со дня их принятия осуществляет структурное подразделение администрации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район, к компетенции которого относятся направления (цели) гарантирования, определенные решением о бюджете, в соответствии с которыми принципал и (или) бенефициар обратился за предоставлением гарантии (далее – компетентный орган).</w:t>
      </w:r>
    </w:p>
    <w:p w14:paraId="51AB5045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По результатам первичной проверки компетентный орган готовит заключение о возможности или о невозможности предоставления гарантии соответствующему принципалу, подписываемое руководителем данного компетентного органа (далее – первичное заключение). При этом первичное заключение о возможности предоставления гарантии соответствующему принципалу с представленными принципалом и (или) бенефициаром документами компетентный орган в течение двух рабочих дней после завершения первичной проверки направляет в финансовое управление администрации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(далее – Финансовое управление).</w:t>
      </w:r>
    </w:p>
    <w:p w14:paraId="34333C1D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При наличии первичного заключения о невозможности предоставления гарантии в течение двух рабочих дней после завершения первичной проверки компетентный орган направляет соответствующему принципалу письменное уведомление об отказе в предоставлении гарантии с указанием причин отказа.</w:t>
      </w:r>
    </w:p>
    <w:p w14:paraId="2C95E9B2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3.3. Финансовое управление осуществляет:</w:t>
      </w:r>
    </w:p>
    <w:p w14:paraId="0E331E3F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1) анализ финансового состояния принципала в соответствии с приложением 2 к Порядку по итогам проведения которого готовит заключение о финансовом состоянии принципала;</w:t>
      </w:r>
    </w:p>
    <w:p w14:paraId="5A1BFC6D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2) </w:t>
      </w:r>
      <w:r w:rsidRPr="00EE0113">
        <w:rPr>
          <w:rFonts w:ascii="Arial" w:hAnsi="Arial" w:cs="Arial"/>
          <w:sz w:val="24"/>
          <w:szCs w:val="24"/>
        </w:rPr>
        <w:t xml:space="preserve">проверку достаточности, надежности и ликвидности обеспечения при предоставлении муниципальной гарантии </w:t>
      </w:r>
      <w:proofErr w:type="spellStart"/>
      <w:r w:rsidRPr="00EE0113">
        <w:rPr>
          <w:rFonts w:ascii="Arial" w:hAnsi="Arial" w:cs="Arial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sz w:val="24"/>
          <w:szCs w:val="24"/>
        </w:rPr>
        <w:t xml:space="preserve"> сельского поселения Белореченского района Белореченский район</w:t>
      </w:r>
      <w:r w:rsidRPr="00EE0113">
        <w:rPr>
          <w:rFonts w:ascii="Arial" w:hAnsi="Arial" w:cs="Arial"/>
          <w:color w:val="auto"/>
          <w:sz w:val="24"/>
          <w:szCs w:val="24"/>
        </w:rPr>
        <w:t xml:space="preserve"> в соответствии с приложением 3 к Порядку по итогам проведения которого готовит соответствующее заключение;</w:t>
      </w:r>
    </w:p>
    <w:p w14:paraId="7EAFBB82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3)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в соответствии с приложением 4 к Порядку по итогам проведения которого готовит соответствующее заключение.</w:t>
      </w:r>
    </w:p>
    <w:p w14:paraId="36B9693B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3.4. На основании заключений, указанных в подпунктах 1, 2 и 3 пункта 3.3 </w:t>
      </w:r>
      <w:r w:rsidRPr="00EE0113">
        <w:rPr>
          <w:rFonts w:ascii="Arial" w:hAnsi="Arial" w:cs="Arial"/>
          <w:color w:val="auto"/>
          <w:sz w:val="24"/>
          <w:szCs w:val="24"/>
        </w:rPr>
        <w:lastRenderedPageBreak/>
        <w:t>Финансовое управление в течение трёх рабочих дней со дня поступления последнего из названных заключений готовит сводное заключение о возможности или невозможности предоставления гарантии соответствующему принципалу, подписываемое начальником Финансового управления.</w:t>
      </w:r>
    </w:p>
    <w:p w14:paraId="0206D1C8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В случае принятия сводного заключения о невозможности предоставления гарантии соответствующему принципалу компетентным органом готовятся предложение об отказе в предоставлении гарантии и уведомление об этом принципала в течение пяти рабочих дней от даты подписания данного заключения.</w:t>
      </w:r>
    </w:p>
    <w:p w14:paraId="5AAA94DC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D1DA665" w14:textId="77777777" w:rsidR="00AC1208" w:rsidRPr="00EE0113" w:rsidRDefault="00AC1208" w:rsidP="00EE0113">
      <w:pPr>
        <w:pStyle w:val="11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4. Предоставление гарантии</w:t>
      </w:r>
    </w:p>
    <w:p w14:paraId="558565CE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799F6600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4.1. В соответствии со сводным заключением Финансового управления о возможности предоставления гарантии принципалу главой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принимается решение о предоставлении гарантии и поручается соответствующему компетентному органу подготовить проект решения Совета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о даче согласия на предоставление гарантии в соответствии с условиями, установленными статьей 115.2 Бюджетного кодекса Российской Федерации, для внесения его на рассмотрение Совета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в установленном порядке.</w:t>
      </w:r>
    </w:p>
    <w:p w14:paraId="731909DB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4.2. После принятия Советом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решения, указанного в пункте 4.1 Порядка, компетентным органом:</w:t>
      </w:r>
    </w:p>
    <w:p w14:paraId="229BFA24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1) заключаются договоры:</w:t>
      </w:r>
    </w:p>
    <w:p w14:paraId="54D7F9FD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о предоставлении гарантии;</w:t>
      </w:r>
    </w:p>
    <w:p w14:paraId="7C9E409D" w14:textId="77777777" w:rsidR="00AC1208" w:rsidRPr="00EE0113" w:rsidRDefault="00AC1208" w:rsidP="00EE0113">
      <w:pPr>
        <w:pStyle w:val="11"/>
        <w:shd w:val="clear" w:color="auto" w:fill="FFFFFF" w:themeFill="background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предусмотренных Бюджетным кодексом Российской Федерации);</w:t>
      </w:r>
    </w:p>
    <w:p w14:paraId="5E21C1D7" w14:textId="77777777" w:rsidR="00AC1208" w:rsidRPr="00EE0113" w:rsidRDefault="00AC1208" w:rsidP="00EE0113">
      <w:pPr>
        <w:pStyle w:val="11"/>
        <w:shd w:val="clear" w:color="auto" w:fill="FFFFFF" w:themeFill="background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>2) выдается гарантия.</w:t>
      </w:r>
    </w:p>
    <w:p w14:paraId="50164A38" w14:textId="77777777" w:rsidR="00AC1208" w:rsidRPr="00EE0113" w:rsidRDefault="00AC1208" w:rsidP="00EE0113">
      <w:pPr>
        <w:pStyle w:val="11"/>
        <w:shd w:val="clear" w:color="auto" w:fill="FFFFFF" w:themeFill="background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4.3. При выявлении в течение срока действия муниципальной гарантии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 недостаточности предоставленного обеспечения исполнения обязательств принципала по удовлетворению регрессного требования гаранта к принципалу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принципалом в 90-дневный срок осуществляется замена обеспечения (полная или частичная) либо предоставляется дополнительное (на недостающую сумму) обеспечение в целях приведения состава и общего объема (суммы) обеспечения в соответствие с требованиями, установленными Бюджетным кодексом Российской Федерации и принятыми в соответствии с ними иными нормативными правовыми актами.</w:t>
      </w:r>
    </w:p>
    <w:p w14:paraId="022A1C84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E0113">
        <w:rPr>
          <w:rFonts w:ascii="Arial" w:hAnsi="Arial" w:cs="Arial"/>
          <w:color w:val="auto"/>
          <w:sz w:val="24"/>
          <w:szCs w:val="24"/>
        </w:rPr>
        <w:t xml:space="preserve">4.4. В случае полной или частичной приватизации принципала, являющегося хозяйственным обществом, 100 процентов акций (долей) которого принадлежит муниципальному образованию Белореченский район, или муниципальным унитарным предприятием, имущество которого находится в собственности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район, по обязательствам которого предоставлена муниципальная гарантия </w:t>
      </w:r>
      <w:proofErr w:type="spellStart"/>
      <w:r w:rsidRPr="00EE0113">
        <w:rPr>
          <w:rFonts w:ascii="Arial" w:hAnsi="Arial" w:cs="Arial"/>
          <w:color w:val="auto"/>
          <w:sz w:val="24"/>
          <w:szCs w:val="24"/>
        </w:rPr>
        <w:t>Пшехского</w:t>
      </w:r>
      <w:proofErr w:type="spellEnd"/>
      <w:r w:rsidRPr="00EE0113">
        <w:rPr>
          <w:rFonts w:ascii="Arial" w:hAnsi="Arial" w:cs="Arial"/>
          <w:color w:val="auto"/>
          <w:sz w:val="24"/>
          <w:szCs w:val="24"/>
        </w:rPr>
        <w:t xml:space="preserve"> сельского поселения Белореченского района Белореченский район, принципал в 90-дневный срок со дня </w:t>
      </w:r>
      <w:r w:rsidRPr="00EE0113">
        <w:rPr>
          <w:rFonts w:ascii="Arial" w:hAnsi="Arial" w:cs="Arial"/>
          <w:color w:val="auto"/>
          <w:sz w:val="24"/>
          <w:szCs w:val="24"/>
        </w:rPr>
        <w:lastRenderedPageBreak/>
        <w:t>завершения приватизации предоставляет соответствующее требованиям статьи 115.3 Бюджетного кодекса Российской Федерации и гражданского законодательства Российской Федерации обеспечение исполнения своих обязательств по удовлетворению регрессного требования гаранта, возникающего в связи с исполнением в полном объеме или в какой-либо части гарантии.</w:t>
      </w:r>
    </w:p>
    <w:p w14:paraId="2494A316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75414022" w14:textId="77777777" w:rsidR="00AC1208" w:rsidRPr="00EE0113" w:rsidRDefault="00AC1208" w:rsidP="00EE0113">
      <w:pPr>
        <w:pStyle w:val="11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63465195" w14:textId="77777777" w:rsidR="00AC1208" w:rsidRPr="00EE0113" w:rsidRDefault="00AC1208" w:rsidP="00EE0113">
      <w:pPr>
        <w:pStyle w:val="11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5A7409C7" w14:textId="77777777" w:rsidR="00EE0113" w:rsidRDefault="00AC1208" w:rsidP="00EE0113">
      <w:pPr>
        <w:widowControl w:val="0"/>
        <w:tabs>
          <w:tab w:val="left" w:pos="567"/>
        </w:tabs>
        <w:autoSpaceDE w:val="0"/>
        <w:spacing w:line="216" w:lineRule="auto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Начальник финансового отдела</w:t>
      </w:r>
      <w:r w:rsidR="00EE0113" w:rsidRPr="00EE0113">
        <w:rPr>
          <w:rFonts w:ascii="Arial" w:hAnsi="Arial" w:cs="Arial"/>
        </w:rPr>
        <w:t xml:space="preserve"> </w:t>
      </w:r>
      <w:r w:rsidRPr="00EE0113">
        <w:rPr>
          <w:rFonts w:ascii="Arial" w:hAnsi="Arial" w:cs="Arial"/>
        </w:rPr>
        <w:t xml:space="preserve">администрации </w:t>
      </w:r>
    </w:p>
    <w:p w14:paraId="7FD43246" w14:textId="4215D408" w:rsidR="00AC1208" w:rsidRPr="00EE0113" w:rsidRDefault="00AC1208" w:rsidP="00EE0113">
      <w:pPr>
        <w:widowControl w:val="0"/>
        <w:tabs>
          <w:tab w:val="left" w:pos="567"/>
        </w:tabs>
        <w:autoSpaceDE w:val="0"/>
        <w:spacing w:line="216" w:lineRule="auto"/>
        <w:ind w:firstLine="567"/>
        <w:contextualSpacing/>
        <w:jc w:val="both"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</w:t>
      </w:r>
    </w:p>
    <w:p w14:paraId="0A99974D" w14:textId="563AA479" w:rsidR="00AC1208" w:rsidRPr="00EE0113" w:rsidRDefault="00AC1208" w:rsidP="00EE0113">
      <w:pPr>
        <w:widowControl w:val="0"/>
        <w:tabs>
          <w:tab w:val="left" w:pos="5940"/>
        </w:tabs>
        <w:autoSpaceDE w:val="0"/>
        <w:spacing w:line="216" w:lineRule="auto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</w:p>
    <w:p w14:paraId="414E1FCB" w14:textId="22C49651" w:rsidR="00AC1208" w:rsidRPr="00EE0113" w:rsidRDefault="00AC1208" w:rsidP="00EE0113">
      <w:pPr>
        <w:widowControl w:val="0"/>
        <w:tabs>
          <w:tab w:val="left" w:pos="5940"/>
        </w:tabs>
        <w:autoSpaceDE w:val="0"/>
        <w:spacing w:line="216" w:lineRule="auto"/>
        <w:ind w:firstLine="567"/>
        <w:contextualSpacing/>
        <w:jc w:val="both"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Е.Ю.Володина</w:t>
      </w:r>
      <w:proofErr w:type="spellEnd"/>
    </w:p>
    <w:p w14:paraId="6D2678C6" w14:textId="6AC76B87" w:rsidR="00E743A8" w:rsidRPr="00EE0113" w:rsidRDefault="00E743A8" w:rsidP="00EE0113">
      <w:pPr>
        <w:widowControl w:val="0"/>
        <w:autoSpaceDE w:val="0"/>
        <w:spacing w:line="216" w:lineRule="auto"/>
        <w:ind w:firstLine="567"/>
        <w:contextualSpacing/>
        <w:jc w:val="both"/>
        <w:rPr>
          <w:rFonts w:ascii="Arial" w:hAnsi="Arial" w:cs="Arial"/>
        </w:rPr>
      </w:pPr>
    </w:p>
    <w:p w14:paraId="77F42F73" w14:textId="7F750C88" w:rsidR="00E743A8" w:rsidRPr="00EE0113" w:rsidRDefault="00E743A8" w:rsidP="00EE0113">
      <w:pPr>
        <w:widowControl w:val="0"/>
        <w:ind w:firstLine="567"/>
        <w:contextualSpacing/>
        <w:rPr>
          <w:rFonts w:ascii="Arial" w:hAnsi="Arial" w:cs="Arial"/>
        </w:rPr>
      </w:pPr>
    </w:p>
    <w:p w14:paraId="6DCD41CA" w14:textId="77777777" w:rsidR="00AC1208" w:rsidRPr="00EE0113" w:rsidRDefault="00AC1208" w:rsidP="00EE0113">
      <w:pPr>
        <w:widowControl w:val="0"/>
        <w:ind w:firstLine="567"/>
        <w:contextualSpacing/>
        <w:rPr>
          <w:rFonts w:ascii="Arial" w:hAnsi="Arial" w:cs="Arial"/>
        </w:rPr>
      </w:pPr>
    </w:p>
    <w:p w14:paraId="7661DBB0" w14:textId="486EAC3A" w:rsidR="00E743A8" w:rsidRPr="00EE0113" w:rsidRDefault="00E743A8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Приложение 1</w:t>
      </w:r>
    </w:p>
    <w:p w14:paraId="2335F224" w14:textId="58D1F96C" w:rsidR="00E743A8" w:rsidRPr="00EE0113" w:rsidRDefault="00E743A8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к порядку предоставления </w:t>
      </w:r>
    </w:p>
    <w:p w14:paraId="251C4381" w14:textId="77777777" w:rsidR="00EE0113" w:rsidRDefault="00E743A8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муниципальных гарантий </w:t>
      </w:r>
    </w:p>
    <w:p w14:paraId="600D7940" w14:textId="77777777" w:rsidR="00EE0113" w:rsidRDefault="00E743A8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</w:t>
      </w:r>
    </w:p>
    <w:p w14:paraId="279A4FA3" w14:textId="366BC912" w:rsidR="00AC1208" w:rsidRPr="00EE0113" w:rsidRDefault="00E743A8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</w:p>
    <w:p w14:paraId="65EDF94D" w14:textId="77777777" w:rsidR="00AC1208" w:rsidRPr="00EE0113" w:rsidRDefault="00AC1208" w:rsidP="00EE0113">
      <w:pPr>
        <w:widowControl w:val="0"/>
        <w:ind w:left="5387" w:firstLine="567"/>
        <w:contextualSpacing/>
        <w:rPr>
          <w:rFonts w:ascii="Arial" w:hAnsi="Arial" w:cs="Arial"/>
        </w:rPr>
      </w:pPr>
    </w:p>
    <w:p w14:paraId="7581FE0C" w14:textId="77777777" w:rsidR="00AC1208" w:rsidRPr="00EE0113" w:rsidRDefault="00AC1208" w:rsidP="00EE0113">
      <w:pPr>
        <w:widowControl w:val="0"/>
        <w:ind w:left="5387" w:firstLine="567"/>
        <w:contextualSpacing/>
        <w:rPr>
          <w:rFonts w:ascii="Arial" w:hAnsi="Arial" w:cs="Arial"/>
        </w:rPr>
      </w:pPr>
    </w:p>
    <w:p w14:paraId="16FC14F6" w14:textId="77777777" w:rsidR="00E743A8" w:rsidRPr="00EE0113" w:rsidRDefault="00E743A8" w:rsidP="00EE0113">
      <w:pPr>
        <w:widowControl w:val="0"/>
        <w:ind w:firstLine="567"/>
        <w:contextualSpacing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>ПЕРЕЧЕНЬ</w:t>
      </w:r>
    </w:p>
    <w:p w14:paraId="5FBCEBEB" w14:textId="77777777" w:rsidR="00E743A8" w:rsidRPr="00EE0113" w:rsidRDefault="00E743A8" w:rsidP="00EE0113">
      <w:pPr>
        <w:widowControl w:val="0"/>
        <w:ind w:firstLine="567"/>
        <w:contextualSpacing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>документов для предоставления муниципальной гарантии</w:t>
      </w:r>
    </w:p>
    <w:p w14:paraId="6DB38C4E" w14:textId="77777777" w:rsidR="00E743A8" w:rsidRPr="00EE0113" w:rsidRDefault="00E743A8" w:rsidP="00EE0113">
      <w:pPr>
        <w:widowControl w:val="0"/>
        <w:ind w:firstLine="567"/>
        <w:contextualSpacing/>
        <w:jc w:val="center"/>
        <w:rPr>
          <w:rFonts w:ascii="Arial" w:hAnsi="Arial" w:cs="Arial"/>
        </w:rPr>
      </w:pPr>
    </w:p>
    <w:p w14:paraId="1C1A88CB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1. Заявление юридического лица – принципала (далее – заявитель) о предоставлении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(далее – гарантия) с указанием полного наименования, места нахождения и почтового адреса заявителя, номеров телефона и факса (при наличии) ответственного исполнителя; обязательства, в обеспечение которого заявитель просит предоставить гарантию; объема обязательств по гарантии; срока действия гарантии; наименования бенефициара (потенциального бенефициара) или бенефициаров (потенциальных бенефициаров), за исключением случаев, когда предоставление гарантии осуществляется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 (далее – заявление).</w:t>
      </w:r>
    </w:p>
    <w:p w14:paraId="40FEA259" w14:textId="77777777" w:rsidR="00E743A8" w:rsidRPr="00EE0113" w:rsidRDefault="00E743A8" w:rsidP="00EE0113">
      <w:pPr>
        <w:widowControl w:val="0"/>
        <w:tabs>
          <w:tab w:val="left" w:pos="7371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2. Документы, подтверждающие полномочия лица, подписавшего заявление от имени заявителя, а также руководителя и главного бухгалтера заявителя.</w:t>
      </w:r>
    </w:p>
    <w:p w14:paraId="03A6F891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3. Нотариально заверенные образцы подписей должностных лиц, правомочных совершать сделки от имени заявителя, и оттиска печати заявителя (при наличии печати).</w:t>
      </w:r>
    </w:p>
    <w:p w14:paraId="379A8A0C" w14:textId="7FF1718D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4. Документы, подтверждающие правоспособность заявителя:</w:t>
      </w:r>
    </w:p>
    <w:p w14:paraId="3EAED11E" w14:textId="6C9E1E3D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1) нотариально заверенная копия Свидетельства о государственной регистрации заявителя;</w:t>
      </w:r>
    </w:p>
    <w:p w14:paraId="53992ECF" w14:textId="08FAF948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2) нотариально заверенные копии учредительных документов;</w:t>
      </w:r>
    </w:p>
    <w:p w14:paraId="36A59CE8" w14:textId="1F3A0105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3) выписка из Единого государственного реестра юридических лиц, полученная не ранее 15 дней до даты подачи заявителем заявления, содержащая в полном объеме сведения о юридическом лице, включаемые в запись Единого государственного реестра юридических лиц в соответствии с приказом Министерства финансов Российской Федерации от 30 октября 2017 г.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</w:t>
      </w:r>
      <w:r w:rsidRPr="00EE0113">
        <w:rPr>
          <w:rFonts w:ascii="Arial" w:hAnsi="Arial" w:cs="Arial"/>
        </w:rPr>
        <w:lastRenderedPageBreak/>
        <w:t>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№ 25н»;</w:t>
      </w:r>
    </w:p>
    <w:p w14:paraId="0A8144BB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4) нотариально заверенная копия лицензии на осуществление отдельных видов деятельности (в случае если для занятия соответствующим видом деятельности необходима лицензия в соответствии с действующим законодательством);</w:t>
      </w:r>
    </w:p>
    <w:p w14:paraId="1C36623F" w14:textId="77777777" w:rsidR="00E743A8" w:rsidRPr="00EE0113" w:rsidRDefault="00E743A8" w:rsidP="00EE0113">
      <w:pPr>
        <w:widowControl w:val="0"/>
        <w:tabs>
          <w:tab w:val="left" w:pos="7088"/>
          <w:tab w:val="left" w:pos="7371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5) нотариально заверенная копия свидетельства о допуске к работам, которые оказывают влияние на безопасность объектов капитального строительства (в случае если для выполнения работ необходим допуск в соответствии с действующим законодательством).</w:t>
      </w:r>
    </w:p>
    <w:p w14:paraId="6D63DA15" w14:textId="0F45E9B2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5. Документ, подтверждающий согласие уполномоченного органа управления заявителя на совершение сделки, в результате которой возникает обязательство, обеспечиваемое гарантией (в случаях, установленных законодательством Российской Федерации, учредительными и иными документами заявителя).</w:t>
      </w:r>
    </w:p>
    <w:p w14:paraId="2AB2579C" w14:textId="08231315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6. Справка заявителя и (или), если иное не установлено законодательством Российской Федерации, уполномоченного государственного органа о том, что в арбитражном суде отсутствует производство по делу о несостоятельности (банкротстве) заявителя.</w:t>
      </w:r>
    </w:p>
    <w:p w14:paraId="16D7B871" w14:textId="449FAFB2" w:rsidR="00E743A8" w:rsidRPr="00EE0113" w:rsidRDefault="00E743A8" w:rsidP="00EE0113">
      <w:pPr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7. Справка территориального органа Федеральной налоговой службы Российской Федерации о состоянии расчетов заявителя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платежей.</w:t>
      </w:r>
    </w:p>
    <w:p w14:paraId="6CCB8670" w14:textId="3D2419CE" w:rsidR="00E743A8" w:rsidRPr="00EE0113" w:rsidRDefault="00E743A8" w:rsidP="00EE0113">
      <w:pPr>
        <w:widowControl w:val="0"/>
        <w:tabs>
          <w:tab w:val="left" w:pos="7371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8. Документы для анализа финансового состояния заявителя:</w:t>
      </w:r>
    </w:p>
    <w:p w14:paraId="56F16A27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заверенные подписями руководителя, главного бухгалтера и печатью заявителя (при наличии печати) копии годовой бухгалтерской отчетности за последние два года, предшествующие году подачи заявления, с отметками территориального налогового органа об их принятии:</w:t>
      </w:r>
    </w:p>
    <w:p w14:paraId="06823090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бухгалтерского баланса;</w:t>
      </w:r>
    </w:p>
    <w:p w14:paraId="4B8DC859" w14:textId="77777777" w:rsidR="00E743A8" w:rsidRPr="00EE0113" w:rsidRDefault="00E743A8" w:rsidP="00EE0113">
      <w:pPr>
        <w:widowControl w:val="0"/>
        <w:tabs>
          <w:tab w:val="left" w:pos="7230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отчета о прибылях и убытках;</w:t>
      </w:r>
    </w:p>
    <w:p w14:paraId="194BD57A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отчета о движении денежных средств;</w:t>
      </w:r>
    </w:p>
    <w:p w14:paraId="0D496651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заверенные подписями руководителя, главного бухгалтера и печатью заявителя (при наличии печати) копии бухгалтерской отчетности за последний отчетный период текущего года, предшествующий дате подаче документов, в объеме, установленном для отчетности на промежуточные даты внутри финансового года с отметками территориального налогового органа об их принятии;</w:t>
      </w:r>
    </w:p>
    <w:p w14:paraId="53E6DF5B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расшифровка данных о заемных средствах, заверенная подписями руководителя, главного бухгалтера и печатью заявителя (при наличии печати), за последние два года, предшествующие году подачи заявления, и последний отчетный период текущего финансового года с указанием кредиторов, величины долга, дат получения и погашения кредитов, видов обеспечения, процентной ставки, графиков погашения, сумм просроченных обязательств, включая проценты, пени;</w:t>
      </w:r>
    </w:p>
    <w:p w14:paraId="5B138D29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расшифровка кредиторской и дебиторской задолженности, заверенная подписями руководителя, главного бухгалтера и печатью заявителя (при наличии печати), за последние два года, предшествующие году подачи заявления, и последний отчетный период текущего финансового года, с указанием в том числе просроченной задолженности и сроков ее образования;</w:t>
      </w:r>
    </w:p>
    <w:p w14:paraId="181B3557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9. Аудиторские заключения по результатам проверок годовой бухгалтерской отчетности заявителя за последние два финансовых года, если отчетность в </w:t>
      </w:r>
      <w:r w:rsidRPr="00EE0113">
        <w:rPr>
          <w:rFonts w:ascii="Arial" w:hAnsi="Arial" w:cs="Arial"/>
        </w:rPr>
        <w:lastRenderedPageBreak/>
        <w:t>соответствии с законодательством подлежит обязательному аудиту.</w:t>
      </w:r>
    </w:p>
    <w:p w14:paraId="66D9FD1B" w14:textId="2CFEBB05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10. Технико-экономическое обоснование проекта, в обеспечение которого предоставляется гарантия (в случае его наличия), (в том числе суть проекта, срок и этапы реализации, направления использования средств, источники финансирования, финансовые показатели проекта, обоснование источников возврата заемных средств, бюджетная эффективность).</w:t>
      </w:r>
    </w:p>
    <w:p w14:paraId="53CFDEFB" w14:textId="435977B9" w:rsidR="00E743A8" w:rsidRPr="00EE0113" w:rsidRDefault="00E743A8" w:rsidP="00EE0113">
      <w:pPr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11. Письменное подтверждение бенефициара (потенциального бенефициара) или бенефициаров (потенциальных бенефициаров) об установлении (готовности установления) с заявителем отношений, в результате которых возникает обязательство, обеспечиваемое гарантией (за исключением случаев, когда предоставление гарантии осуществляется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лиц).</w:t>
      </w:r>
    </w:p>
    <w:p w14:paraId="68AA2BC8" w14:textId="5A52C3EE" w:rsidR="00E743A8" w:rsidRPr="00EE0113" w:rsidRDefault="00E743A8" w:rsidP="00EE0113">
      <w:pPr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12. Предложения по обеспечению исполнения обязательств заявителя по удовлетворению регрессного требования к заявителю в связи с исполнением в полном объеме или в какой-либо части гарантии.</w:t>
      </w:r>
    </w:p>
    <w:p w14:paraId="635E875F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3C7C410C" w14:textId="77777777" w:rsidR="007F74E3" w:rsidRPr="00EE0113" w:rsidRDefault="007F74E3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05D834AB" w14:textId="77777777" w:rsidR="00E743A8" w:rsidRPr="00EE0113" w:rsidRDefault="00E743A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35903DBF" w14:textId="77777777" w:rsidR="00EE0113" w:rsidRDefault="00E743A8" w:rsidP="00EE0113">
      <w:pPr>
        <w:widowControl w:val="0"/>
        <w:tabs>
          <w:tab w:val="left" w:pos="567"/>
        </w:tabs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Начальник финансового отдела </w:t>
      </w:r>
      <w:r w:rsidR="007F74E3" w:rsidRPr="00EE0113">
        <w:rPr>
          <w:rFonts w:ascii="Arial" w:hAnsi="Arial" w:cs="Arial"/>
        </w:rPr>
        <w:t xml:space="preserve">администрации </w:t>
      </w:r>
    </w:p>
    <w:p w14:paraId="57274B57" w14:textId="77777777" w:rsidR="00EE0113" w:rsidRDefault="00E743A8" w:rsidP="00EE0113">
      <w:pPr>
        <w:widowControl w:val="0"/>
        <w:tabs>
          <w:tab w:val="left" w:pos="567"/>
        </w:tabs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</w:t>
      </w:r>
      <w:r w:rsidR="00EE0113" w:rsidRPr="00EE0113">
        <w:rPr>
          <w:rFonts w:ascii="Arial" w:hAnsi="Arial" w:cs="Arial"/>
        </w:rPr>
        <w:t xml:space="preserve"> </w:t>
      </w:r>
      <w:r w:rsidRPr="00EE0113">
        <w:rPr>
          <w:rFonts w:ascii="Arial" w:hAnsi="Arial" w:cs="Arial"/>
        </w:rPr>
        <w:t>поселения</w:t>
      </w:r>
      <w:r w:rsidR="007F74E3" w:rsidRPr="00EE0113">
        <w:rPr>
          <w:rFonts w:ascii="Arial" w:hAnsi="Arial" w:cs="Arial"/>
        </w:rPr>
        <w:t xml:space="preserve"> </w:t>
      </w:r>
    </w:p>
    <w:p w14:paraId="2F1A9C43" w14:textId="2D0C97C6" w:rsidR="007F74E3" w:rsidRPr="00EE0113" w:rsidRDefault="00E743A8" w:rsidP="00EE0113">
      <w:pPr>
        <w:widowControl w:val="0"/>
        <w:tabs>
          <w:tab w:val="left" w:pos="567"/>
        </w:tabs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  <w:r w:rsidR="00EE0113" w:rsidRPr="00EE0113">
        <w:rPr>
          <w:rFonts w:ascii="Arial" w:hAnsi="Arial" w:cs="Arial"/>
        </w:rPr>
        <w:t xml:space="preserve"> </w:t>
      </w:r>
    </w:p>
    <w:p w14:paraId="2AE97AC0" w14:textId="19821C3A" w:rsidR="00E743A8" w:rsidRPr="00EE0113" w:rsidRDefault="00E743A8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Е.Ю.Володина</w:t>
      </w:r>
      <w:proofErr w:type="spellEnd"/>
    </w:p>
    <w:p w14:paraId="5A16EB5E" w14:textId="77777777" w:rsidR="002C02AE" w:rsidRP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</w:p>
    <w:p w14:paraId="3C506A43" w14:textId="77777777" w:rsidR="002C02AE" w:rsidRP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</w:p>
    <w:p w14:paraId="74096281" w14:textId="77777777" w:rsidR="002C02AE" w:rsidRP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</w:p>
    <w:p w14:paraId="2714EAB9" w14:textId="2F81ABD2" w:rsidR="002C02AE" w:rsidRP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Приложение 2</w:t>
      </w:r>
    </w:p>
    <w:p w14:paraId="687D786C" w14:textId="1CA96D76" w:rsidR="002C02AE" w:rsidRP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к порядку предоставления</w:t>
      </w:r>
    </w:p>
    <w:p w14:paraId="6E75DF4E" w14:textId="77777777" w:rsid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муниципальных гарантий </w:t>
      </w:r>
    </w:p>
    <w:p w14:paraId="55CC5EA9" w14:textId="77777777" w:rsid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</w:t>
      </w:r>
    </w:p>
    <w:p w14:paraId="7A5A6D0F" w14:textId="277BDCA5" w:rsidR="002C02AE" w:rsidRP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</w:p>
    <w:p w14:paraId="7A16D760" w14:textId="77777777" w:rsidR="002C02AE" w:rsidRPr="00EE0113" w:rsidRDefault="002C02AE" w:rsidP="00EE0113">
      <w:pPr>
        <w:widowControl w:val="0"/>
        <w:ind w:left="5387" w:firstLine="567"/>
        <w:contextualSpacing/>
        <w:rPr>
          <w:rFonts w:ascii="Arial" w:hAnsi="Arial" w:cs="Arial"/>
        </w:rPr>
      </w:pPr>
    </w:p>
    <w:p w14:paraId="0660B53C" w14:textId="77777777" w:rsidR="00EE0113" w:rsidRDefault="00EE0113" w:rsidP="00EE0113">
      <w:pPr>
        <w:widowControl w:val="0"/>
        <w:ind w:left="567" w:right="567" w:firstLine="567"/>
        <w:contextualSpacing/>
        <w:jc w:val="center"/>
        <w:rPr>
          <w:rFonts w:ascii="Arial" w:hAnsi="Arial" w:cs="Arial"/>
        </w:rPr>
      </w:pPr>
    </w:p>
    <w:p w14:paraId="1C054F12" w14:textId="1C58667E" w:rsidR="002C02AE" w:rsidRPr="00EE0113" w:rsidRDefault="002C02AE" w:rsidP="00EE0113">
      <w:pPr>
        <w:widowControl w:val="0"/>
        <w:ind w:left="567" w:right="567" w:firstLine="567"/>
        <w:contextualSpacing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>ПОРЯДОК</w:t>
      </w:r>
    </w:p>
    <w:p w14:paraId="12B71D10" w14:textId="77777777" w:rsidR="002C02AE" w:rsidRPr="00EE0113" w:rsidRDefault="002C02AE" w:rsidP="00EE0113">
      <w:pPr>
        <w:widowControl w:val="0"/>
        <w:ind w:left="567" w:right="567" w:firstLine="567"/>
        <w:contextualSpacing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>проведения анализа финансового состояния принципала при</w:t>
      </w:r>
    </w:p>
    <w:p w14:paraId="15E2B925" w14:textId="77777777" w:rsidR="002C02AE" w:rsidRPr="00EE0113" w:rsidRDefault="002C02AE" w:rsidP="00EE0113">
      <w:pPr>
        <w:widowControl w:val="0"/>
        <w:ind w:left="567" w:right="567" w:firstLine="567"/>
        <w:contextualSpacing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предоставлении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района, а также мониторинга финансового состояния принципала после предоставления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</w:t>
      </w:r>
    </w:p>
    <w:p w14:paraId="35E57B1C" w14:textId="77777777" w:rsidR="002C02AE" w:rsidRPr="00EE0113" w:rsidRDefault="002C02AE" w:rsidP="00EE0113">
      <w:pPr>
        <w:widowControl w:val="0"/>
        <w:ind w:firstLine="567"/>
        <w:contextualSpacing/>
        <w:jc w:val="center"/>
        <w:rPr>
          <w:rFonts w:ascii="Arial" w:hAnsi="Arial" w:cs="Arial"/>
        </w:rPr>
      </w:pPr>
    </w:p>
    <w:p w14:paraId="3FB0C3A1" w14:textId="77777777" w:rsidR="002C02AE" w:rsidRPr="00EE0113" w:rsidRDefault="002C02AE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1. Анализ финансового состояния принципала осуществляется финансовым отделом администрации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(далее – Финансовый отдел) на основе анализа документов, представляемых в соответствии с пунктом 3.1. порядка предоставления муниципальных гарантий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в течение десяти рабочих дней от даты поступления данных документов в финансовый отдел.</w:t>
      </w:r>
    </w:p>
    <w:p w14:paraId="7B4DC4E3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2. Для анализа финансового состояния принципала используются три группы базовых финансовых индикаторов, рассчитываемых на основании данных бухгалтерского баланса и отчета о финансовых результатах:</w:t>
      </w:r>
    </w:p>
    <w:p w14:paraId="71872AA7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коэффициенты ликвидности;</w:t>
      </w:r>
    </w:p>
    <w:p w14:paraId="697C41FA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коэффициент соотношения собственных и заемных средств;</w:t>
      </w:r>
    </w:p>
    <w:p w14:paraId="5EFBF0A8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показатель рентабельности.</w:t>
      </w:r>
    </w:p>
    <w:p w14:paraId="024C38E6" w14:textId="471580E2" w:rsidR="002C02AE" w:rsidRPr="00EE0113" w:rsidRDefault="002C02AE" w:rsidP="00EE0113">
      <w:pPr>
        <w:widowControl w:val="0"/>
        <w:shd w:val="clear" w:color="auto" w:fill="FFFFFF"/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lastRenderedPageBreak/>
        <w:t>2.1. Коэффициенты ликвидности.</w:t>
      </w:r>
    </w:p>
    <w:p w14:paraId="412F7731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Группа коэффициентов ликвидности содержит три показателя:</w:t>
      </w:r>
    </w:p>
    <w:p w14:paraId="54FC7003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коэффициент абсолютной ликвидности;</w:t>
      </w:r>
    </w:p>
    <w:p w14:paraId="7362126E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коэффициент быстрой ликвидности;</w:t>
      </w:r>
    </w:p>
    <w:p w14:paraId="146A0305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коэффициент текущей ликвидности.</w:t>
      </w:r>
    </w:p>
    <w:p w14:paraId="776BE64F" w14:textId="1AE59C84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2.1.1. Коэффициент абсолютной ликвидности (K1) рассчитывается по</w:t>
      </w:r>
      <w:r w:rsidR="00EE0113">
        <w:rPr>
          <w:rFonts w:ascii="Arial" w:hAnsi="Arial" w:cs="Arial"/>
        </w:rPr>
        <w:t xml:space="preserve"> </w:t>
      </w:r>
      <w:r w:rsidRPr="00EE0113">
        <w:rPr>
          <w:rFonts w:ascii="Arial" w:hAnsi="Arial" w:cs="Arial"/>
        </w:rPr>
        <w:t>следующей формуле:</w:t>
      </w:r>
    </w:p>
    <w:p w14:paraId="016F6BCD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2A8737C5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К1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Ден. средства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1250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+ Кр. финан. вложения (1240)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Текущие обязательства (1500 - 1530 - 1540)</m:t>
              </m:r>
            </m:den>
          </m:f>
        </m:oMath>
      </m:oMathPara>
    </w:p>
    <w:p w14:paraId="20733F0F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0046F42A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где:</w:t>
      </w:r>
    </w:p>
    <w:p w14:paraId="3D119296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Ден. средства (1250) – денежные средства в кассе и на расчётном счете (код строки бухгалтерского баланса 1250);</w:t>
      </w:r>
    </w:p>
    <w:p w14:paraId="663163D7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Кр</w:t>
      </w:r>
      <w:proofErr w:type="spellEnd"/>
      <w:r w:rsidRPr="00EE0113">
        <w:rPr>
          <w:rFonts w:ascii="Arial" w:hAnsi="Arial" w:cs="Arial"/>
        </w:rPr>
        <w:t>. фин. вложения (1240) – сумма краткосрочных финансовых вложений (акций, векселей, облигаций, предоставленных займов и т.д.), сформировавшаяся по состоянию на конец отчетного периода (код строки бухгалтерского баланса 1240);</w:t>
      </w:r>
    </w:p>
    <w:p w14:paraId="0FD00966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Текущие обязательства (1500 – 1530 - 1540) – краткосрочные финансовые обязательства со сроком погашения менее 12 месяцев после отчетной даты. Значение находится как разность итога раздела V бухгалтерского баланса (код строки бухгалтерского баланса 1500), доходов будущих периодов (код строки бухгалтерского баланса 1530) и оценочных обязательств (код строки бухгалтерского баланса 1540).</w:t>
      </w:r>
    </w:p>
    <w:p w14:paraId="3B053CD0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2.1.2. Коэффициент быстрой ликвидности (К2) характеризует способность оперативно высвободить из хозяйственного оборота денежные средства и погасить существующие финансовые обязательства. Показатель определяется по следующей формуле:</w:t>
      </w:r>
    </w:p>
    <w:p w14:paraId="52FAB83A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777A598A" w14:textId="77777777" w:rsidR="002C02AE" w:rsidRPr="00EE0113" w:rsidRDefault="002C02AE" w:rsidP="00EE0113">
      <w:pPr>
        <w:widowControl w:val="0"/>
        <w:shd w:val="clear" w:color="auto" w:fill="FFFFFF"/>
        <w:ind w:left="-142" w:right="-149" w:firstLine="567"/>
        <w:contextualSpacing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К2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Деб. задолженность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1230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+ Кр. фин. вложения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1240</m:t>
                  </m:r>
                </m:e>
              </m:d>
              <m:r>
                <w:rPr>
                  <w:rFonts w:ascii="Cambria Math" w:hAnsi="Cambria Math" w:cs="Arial"/>
                </w:rPr>
                <m:t>+Ден. средства (1250)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Текущие обязательства (1500 - 1530 - 1540)</m:t>
              </m:r>
            </m:den>
          </m:f>
        </m:oMath>
      </m:oMathPara>
    </w:p>
    <w:p w14:paraId="2BCA067C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00678690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где:</w:t>
      </w:r>
    </w:p>
    <w:p w14:paraId="1EA1E8AE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Деб. задолженность (1230) – дебиторская задолженность, погашение которой ожидается в течение года (код строки бухгалтерского баланса 1230);</w:t>
      </w:r>
    </w:p>
    <w:p w14:paraId="44680EB0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Кр</w:t>
      </w:r>
      <w:proofErr w:type="spellEnd"/>
      <w:r w:rsidRPr="00EE0113">
        <w:rPr>
          <w:rFonts w:ascii="Arial" w:hAnsi="Arial" w:cs="Arial"/>
        </w:rPr>
        <w:t>. фин. вложения (1240) – сумма краткосрочных финансовых вложений (акций, векселей, облигаций, предоставленных займов и т.д.), сформировавшаяся по состоянию на конец отчетного периода (код строки бухгалтерского баланса 1240);</w:t>
      </w:r>
    </w:p>
    <w:p w14:paraId="670855FE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Ден. средства (1250) – денежные средства в кассе и на расчетном счете (код строки бухгалтерского баланса 1250);</w:t>
      </w:r>
    </w:p>
    <w:p w14:paraId="45D7EC3B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Текущие обязательства (1500 – 1530 - 1540) – краткосрочные финансовые обязательства со сроком погашения менее 12 месяцев после отчетной даты. Значение находится как разность итога раздела V бухгалтерского баланса (код строки бухгалтерского баланса строка 1500), доходов будущих периодов (код строки бухгалтерского баланса 1530) и оценочных обязательств (код строки бухгалтерского баланса 1540).</w:t>
      </w:r>
    </w:p>
    <w:p w14:paraId="078E700C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2.1.3. Коэффициент текущей ликвидности (К3) вычисляется по следующей формуле:</w:t>
      </w:r>
    </w:p>
    <w:p w14:paraId="7E6D4350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40BC54CA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К3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Оборотные активы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1200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Краткосрочные обязательства (1500 - 1530)</m:t>
              </m:r>
            </m:den>
          </m:f>
        </m:oMath>
      </m:oMathPara>
    </w:p>
    <w:p w14:paraId="140DA59F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6A978F3D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где:</w:t>
      </w:r>
    </w:p>
    <w:p w14:paraId="535F0621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lastRenderedPageBreak/>
        <w:t>Оборотные активы (1200) – оборотные активы (код строки бухгалтерского баланса 1200);</w:t>
      </w:r>
    </w:p>
    <w:p w14:paraId="7F7AFA33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Краткосрочные обязательства (1500 - 1530) – краткосрочные финансовые обязательства со сроком погашения менее 12 месяцев после отчетной даты. Значение находится как разность итога раздела V бухгалтерского баланса (код строки бухгалтерского баланса 1500) и доходов будущих периодов (код строки бухгалтерского баланса 1530).</w:t>
      </w:r>
    </w:p>
    <w:p w14:paraId="2BDD6B0B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2.2. Коэффициент соотношения собственных и заемных средств (К4) определяется по следующей формуле:</w:t>
      </w:r>
    </w:p>
    <w:p w14:paraId="686049DA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50FE2DA0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К4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Собственный капитал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1300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Заёмный капитал (1500+ 1400 + 1530)</m:t>
              </m:r>
            </m:den>
          </m:f>
        </m:oMath>
      </m:oMathPara>
    </w:p>
    <w:p w14:paraId="42292F83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41108D01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где:</w:t>
      </w:r>
    </w:p>
    <w:p w14:paraId="32FE4617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Собственный капитал (1300) – собственный капитал и резервы (код строки бухгалтерского баланса 1300);</w:t>
      </w:r>
    </w:p>
    <w:p w14:paraId="5FD3BB51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Заёмный капитал (1500 + 1400 - 1530) – финансовые обязательства. Значение находится как сумма краткосрочных и долгосрочных обязательств (коды строк бухгалтерского баланса 1500 и 1400) без учета доходов будущих периодов (код строки бухгалтерского баланса 1530).</w:t>
      </w:r>
    </w:p>
    <w:p w14:paraId="58C5FFE5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2.3. Показатель рентабельности (К5) определяется по следующей формуле:</w:t>
      </w:r>
    </w:p>
    <w:p w14:paraId="3EF6DC7E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1F75A19F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К4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Прибыль от продаж (2200)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Выручка (2110)</m:t>
              </m:r>
            </m:den>
          </m:f>
        </m:oMath>
      </m:oMathPara>
    </w:p>
    <w:p w14:paraId="7EC60E0D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0F15F8E5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где:</w:t>
      </w:r>
    </w:p>
    <w:p w14:paraId="58FA1985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Прибыль от продаж (2200) – прибыль от реализации продукции (код строки отчета о финансовых результатах 2200);</w:t>
      </w:r>
    </w:p>
    <w:p w14:paraId="0DB1E33A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Выручка (2110) – выручка (код строки отчета о финансовых результатах 2110).</w:t>
      </w:r>
    </w:p>
    <w:p w14:paraId="7C66EEB9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3. Построение оценки финансового состояния.</w:t>
      </w:r>
    </w:p>
    <w:p w14:paraId="13E13A6D" w14:textId="75B23E81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3.1. Для каждого базового индикатора устанавливается наилучшее и наихудшее пороговые значения.</w:t>
      </w:r>
    </w:p>
    <w:p w14:paraId="428B2DF5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3.2. На основе полученного значения и пороговых значений для каждого показателя определяется одна из трех категорий. Пороговые значения показателей и правило выбора категории в зависимости от фактических значений показателей содержатся в таблице 1.</w:t>
      </w:r>
    </w:p>
    <w:p w14:paraId="706ED8FB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right"/>
        <w:rPr>
          <w:rFonts w:ascii="Arial" w:hAnsi="Arial" w:cs="Arial"/>
        </w:rPr>
      </w:pPr>
    </w:p>
    <w:p w14:paraId="30A4002C" w14:textId="77777777" w:rsidR="00EE0113" w:rsidRDefault="002C02AE" w:rsidP="00EE0113">
      <w:pPr>
        <w:widowControl w:val="0"/>
        <w:shd w:val="clear" w:color="auto" w:fill="FFFFFF"/>
        <w:ind w:firstLine="567"/>
        <w:contextualSpacing/>
        <w:jc w:val="right"/>
        <w:rPr>
          <w:rFonts w:ascii="Arial" w:hAnsi="Arial" w:cs="Arial"/>
        </w:rPr>
      </w:pPr>
      <w:r w:rsidRPr="00EE0113">
        <w:rPr>
          <w:rFonts w:ascii="Arial" w:hAnsi="Arial" w:cs="Arial"/>
        </w:rPr>
        <w:t>Таблица 1. Пороговые значения показателей и выбор категории</w:t>
      </w:r>
    </w:p>
    <w:p w14:paraId="6787123D" w14:textId="1EA75773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right"/>
        <w:rPr>
          <w:rFonts w:ascii="Arial" w:hAnsi="Arial" w:cs="Arial"/>
        </w:rPr>
      </w:pPr>
      <w:r w:rsidRPr="00EE0113">
        <w:rPr>
          <w:rFonts w:ascii="Arial" w:hAnsi="Arial" w:cs="Arial"/>
        </w:rPr>
        <w:t>в</w:t>
      </w:r>
      <w:r w:rsidR="00EE0113">
        <w:rPr>
          <w:rFonts w:ascii="Arial" w:hAnsi="Arial" w:cs="Arial"/>
        </w:rPr>
        <w:t xml:space="preserve"> з</w:t>
      </w:r>
      <w:r w:rsidRPr="00EE0113">
        <w:rPr>
          <w:rFonts w:ascii="Arial" w:hAnsi="Arial" w:cs="Arial"/>
        </w:rPr>
        <w:t>ависимости от фактических значений показателей</w:t>
      </w:r>
    </w:p>
    <w:p w14:paraId="43D38E25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tbl>
      <w:tblPr>
        <w:tblW w:w="9969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2237"/>
        <w:gridCol w:w="2830"/>
        <w:gridCol w:w="2933"/>
      </w:tblGrid>
      <w:tr w:rsidR="002C02AE" w:rsidRPr="00EE0113" w14:paraId="20D24B56" w14:textId="77777777" w:rsidTr="00EE0113">
        <w:trPr>
          <w:trHeight w:val="240"/>
        </w:trPr>
        <w:tc>
          <w:tcPr>
            <w:tcW w:w="1969" w:type="dxa"/>
          </w:tcPr>
          <w:p w14:paraId="2600EF12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Коэффициенты</w:t>
            </w:r>
          </w:p>
        </w:tc>
        <w:tc>
          <w:tcPr>
            <w:tcW w:w="2255" w:type="dxa"/>
          </w:tcPr>
          <w:p w14:paraId="0CE03FE9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1 категория (хорошее значение показателя)</w:t>
            </w:r>
          </w:p>
        </w:tc>
        <w:tc>
          <w:tcPr>
            <w:tcW w:w="2834" w:type="dxa"/>
          </w:tcPr>
          <w:p w14:paraId="1200943B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2 категория (удовлетворительное значение показателя)</w:t>
            </w:r>
          </w:p>
        </w:tc>
        <w:tc>
          <w:tcPr>
            <w:tcW w:w="2911" w:type="dxa"/>
          </w:tcPr>
          <w:p w14:paraId="3B4352F5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3 категория (неудовлетворительное значение показателя)</w:t>
            </w:r>
          </w:p>
        </w:tc>
      </w:tr>
      <w:tr w:rsidR="002C02AE" w:rsidRPr="00EE0113" w14:paraId="46F09557" w14:textId="77777777" w:rsidTr="00EE0113">
        <w:trPr>
          <w:trHeight w:val="285"/>
        </w:trPr>
        <w:tc>
          <w:tcPr>
            <w:tcW w:w="1969" w:type="dxa"/>
          </w:tcPr>
          <w:p w14:paraId="3EA0DCE9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К1</w:t>
            </w:r>
          </w:p>
        </w:tc>
        <w:tc>
          <w:tcPr>
            <w:tcW w:w="2255" w:type="dxa"/>
          </w:tcPr>
          <w:p w14:paraId="3C47B91A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Более 0,2</w:t>
            </w:r>
          </w:p>
        </w:tc>
        <w:tc>
          <w:tcPr>
            <w:tcW w:w="2834" w:type="dxa"/>
          </w:tcPr>
          <w:p w14:paraId="2694E7D9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0,1 – 0,2</w:t>
            </w:r>
          </w:p>
        </w:tc>
        <w:tc>
          <w:tcPr>
            <w:tcW w:w="2911" w:type="dxa"/>
          </w:tcPr>
          <w:p w14:paraId="398F3BA9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Менее 0,1</w:t>
            </w:r>
          </w:p>
        </w:tc>
      </w:tr>
      <w:tr w:rsidR="002C02AE" w:rsidRPr="00EE0113" w14:paraId="24E09D29" w14:textId="77777777" w:rsidTr="00EE0113">
        <w:trPr>
          <w:trHeight w:val="210"/>
        </w:trPr>
        <w:tc>
          <w:tcPr>
            <w:tcW w:w="1969" w:type="dxa"/>
          </w:tcPr>
          <w:p w14:paraId="169E075F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К2</w:t>
            </w:r>
          </w:p>
        </w:tc>
        <w:tc>
          <w:tcPr>
            <w:tcW w:w="2255" w:type="dxa"/>
          </w:tcPr>
          <w:p w14:paraId="478D760B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Более 0,8</w:t>
            </w:r>
          </w:p>
        </w:tc>
        <w:tc>
          <w:tcPr>
            <w:tcW w:w="2834" w:type="dxa"/>
          </w:tcPr>
          <w:p w14:paraId="18F6561F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0,5 – 0,8</w:t>
            </w:r>
          </w:p>
        </w:tc>
        <w:tc>
          <w:tcPr>
            <w:tcW w:w="2911" w:type="dxa"/>
          </w:tcPr>
          <w:p w14:paraId="3D5299BC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Менее 0,5</w:t>
            </w:r>
          </w:p>
        </w:tc>
      </w:tr>
      <w:tr w:rsidR="002C02AE" w:rsidRPr="00EE0113" w14:paraId="6ACC56E1" w14:textId="77777777" w:rsidTr="00EE0113">
        <w:trPr>
          <w:trHeight w:val="150"/>
        </w:trPr>
        <w:tc>
          <w:tcPr>
            <w:tcW w:w="1969" w:type="dxa"/>
          </w:tcPr>
          <w:p w14:paraId="57F9FBE5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К3</w:t>
            </w:r>
          </w:p>
        </w:tc>
        <w:tc>
          <w:tcPr>
            <w:tcW w:w="2255" w:type="dxa"/>
          </w:tcPr>
          <w:p w14:paraId="2C415D67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Более 2,0</w:t>
            </w:r>
          </w:p>
        </w:tc>
        <w:tc>
          <w:tcPr>
            <w:tcW w:w="2834" w:type="dxa"/>
          </w:tcPr>
          <w:p w14:paraId="62A910C2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1,0 – 2,0</w:t>
            </w:r>
          </w:p>
        </w:tc>
        <w:tc>
          <w:tcPr>
            <w:tcW w:w="2911" w:type="dxa"/>
          </w:tcPr>
          <w:p w14:paraId="0AF4C23D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Менее 1,0</w:t>
            </w:r>
          </w:p>
        </w:tc>
      </w:tr>
      <w:tr w:rsidR="002C02AE" w:rsidRPr="00EE0113" w14:paraId="7437885B" w14:textId="77777777" w:rsidTr="00EE0113">
        <w:trPr>
          <w:trHeight w:val="150"/>
        </w:trPr>
        <w:tc>
          <w:tcPr>
            <w:tcW w:w="1969" w:type="dxa"/>
          </w:tcPr>
          <w:p w14:paraId="3C2DE2D6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К4</w:t>
            </w:r>
          </w:p>
        </w:tc>
        <w:tc>
          <w:tcPr>
            <w:tcW w:w="2255" w:type="dxa"/>
          </w:tcPr>
          <w:p w14:paraId="4763F133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Более 1,0</w:t>
            </w:r>
          </w:p>
        </w:tc>
        <w:tc>
          <w:tcPr>
            <w:tcW w:w="2834" w:type="dxa"/>
          </w:tcPr>
          <w:p w14:paraId="602919FA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0,7 – 1,0</w:t>
            </w:r>
          </w:p>
        </w:tc>
        <w:tc>
          <w:tcPr>
            <w:tcW w:w="2911" w:type="dxa"/>
          </w:tcPr>
          <w:p w14:paraId="23D66D9B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Менее 0,7</w:t>
            </w:r>
          </w:p>
        </w:tc>
      </w:tr>
      <w:tr w:rsidR="002C02AE" w:rsidRPr="00EE0113" w14:paraId="550D2653" w14:textId="77777777" w:rsidTr="00EE0113">
        <w:trPr>
          <w:trHeight w:val="667"/>
        </w:trPr>
        <w:tc>
          <w:tcPr>
            <w:tcW w:w="1969" w:type="dxa"/>
          </w:tcPr>
          <w:p w14:paraId="1176FBFB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К5</w:t>
            </w:r>
          </w:p>
        </w:tc>
        <w:tc>
          <w:tcPr>
            <w:tcW w:w="2255" w:type="dxa"/>
          </w:tcPr>
          <w:p w14:paraId="1CAD7579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Более 0,15</w:t>
            </w:r>
          </w:p>
        </w:tc>
        <w:tc>
          <w:tcPr>
            <w:tcW w:w="2834" w:type="dxa"/>
          </w:tcPr>
          <w:p w14:paraId="458059A8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0,0 – 0,15</w:t>
            </w:r>
          </w:p>
        </w:tc>
        <w:tc>
          <w:tcPr>
            <w:tcW w:w="2911" w:type="dxa"/>
          </w:tcPr>
          <w:p w14:paraId="67FC4C6F" w14:textId="77777777" w:rsidR="002C02AE" w:rsidRPr="00EE0113" w:rsidRDefault="002C02AE" w:rsidP="00EE0113">
            <w:pPr>
              <w:widowControl w:val="0"/>
              <w:shd w:val="clear" w:color="auto" w:fill="FFFFFF"/>
              <w:ind w:left="30" w:hanging="22"/>
              <w:contextualSpacing/>
              <w:jc w:val="center"/>
              <w:rPr>
                <w:rFonts w:ascii="Arial" w:hAnsi="Arial" w:cs="Arial"/>
                <w:color w:val="171718"/>
              </w:rPr>
            </w:pPr>
            <w:r w:rsidRPr="00EE0113">
              <w:rPr>
                <w:rFonts w:ascii="Arial" w:hAnsi="Arial" w:cs="Arial"/>
                <w:color w:val="171718"/>
              </w:rPr>
              <w:t>Менее 0,0 (нерентабельное)</w:t>
            </w:r>
          </w:p>
        </w:tc>
      </w:tr>
    </w:tbl>
    <w:p w14:paraId="74841C7C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0B45B530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lastRenderedPageBreak/>
        <w:t>3.3. Значение сводной оценки (О) вычисляется по следующей формуле:</w:t>
      </w:r>
    </w:p>
    <w:p w14:paraId="0C44BAE6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43C2AF78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i/>
        </w:rPr>
      </w:pPr>
      <m:oMathPara>
        <m:oMath>
          <m:r>
            <w:rPr>
              <w:rFonts w:ascii="Cambria Math" w:hAnsi="Cambria Math" w:cs="Arial"/>
            </w:rPr>
            <m:t>О=Кат.1*Вес1+Кат.2*Вес2+Кат.3*Вес3+Кат.4*Вес4+Кат.5*Вес5</m:t>
          </m:r>
        </m:oMath>
      </m:oMathPara>
    </w:p>
    <w:p w14:paraId="1ED264FD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087901F3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где:</w:t>
      </w:r>
    </w:p>
    <w:p w14:paraId="254C780F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Весi</w:t>
      </w:r>
      <w:proofErr w:type="spellEnd"/>
      <w:r w:rsidRPr="00EE0113">
        <w:rPr>
          <w:rFonts w:ascii="Arial" w:hAnsi="Arial" w:cs="Arial"/>
        </w:rPr>
        <w:t xml:space="preserve"> – вес показателя </w:t>
      </w:r>
      <w:proofErr w:type="spellStart"/>
      <w:r w:rsidRPr="00EE0113">
        <w:rPr>
          <w:rFonts w:ascii="Arial" w:hAnsi="Arial" w:cs="Arial"/>
        </w:rPr>
        <w:t>Кi</w:t>
      </w:r>
      <w:proofErr w:type="spellEnd"/>
      <w:r w:rsidRPr="00EE0113">
        <w:rPr>
          <w:rFonts w:ascii="Arial" w:hAnsi="Arial" w:cs="Arial"/>
        </w:rPr>
        <w:t xml:space="preserve"> в сводной оценке (i = l, 2, 3, 4 или 5). Значения весов представлены в таблице 2.</w:t>
      </w:r>
    </w:p>
    <w:p w14:paraId="01A69472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Категорияi</w:t>
      </w:r>
      <w:proofErr w:type="spellEnd"/>
      <w:r w:rsidRPr="00EE0113">
        <w:rPr>
          <w:rFonts w:ascii="Arial" w:hAnsi="Arial" w:cs="Arial"/>
        </w:rPr>
        <w:t xml:space="preserve"> – категория, к которой относится значение показателя </w:t>
      </w:r>
      <w:proofErr w:type="spellStart"/>
      <w:r w:rsidRPr="00EE0113">
        <w:rPr>
          <w:rFonts w:ascii="Arial" w:hAnsi="Arial" w:cs="Arial"/>
        </w:rPr>
        <w:t>Кi</w:t>
      </w:r>
      <w:proofErr w:type="spellEnd"/>
      <w:r w:rsidRPr="00EE0113">
        <w:rPr>
          <w:rFonts w:ascii="Arial" w:hAnsi="Arial" w:cs="Arial"/>
        </w:rPr>
        <w:t>. (</w:t>
      </w:r>
      <w:proofErr w:type="spellStart"/>
      <w:r w:rsidRPr="00EE0113">
        <w:rPr>
          <w:rFonts w:ascii="Arial" w:hAnsi="Arial" w:cs="Arial"/>
        </w:rPr>
        <w:t>Категорияi</w:t>
      </w:r>
      <w:proofErr w:type="spellEnd"/>
      <w:r w:rsidRPr="00EE0113">
        <w:rPr>
          <w:rFonts w:ascii="Arial" w:hAnsi="Arial" w:cs="Arial"/>
        </w:rPr>
        <w:t xml:space="preserve"> = 1,2 или 3).</w:t>
      </w:r>
    </w:p>
    <w:p w14:paraId="6E998758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12EA2213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right"/>
        <w:rPr>
          <w:rFonts w:ascii="Arial" w:hAnsi="Arial" w:cs="Arial"/>
        </w:rPr>
      </w:pPr>
      <w:r w:rsidRPr="00EE0113">
        <w:rPr>
          <w:rFonts w:ascii="Arial" w:hAnsi="Arial" w:cs="Arial"/>
        </w:rPr>
        <w:t>Таблица 2. Вес показателей, используемые при расчете сводной оценки.</w:t>
      </w:r>
    </w:p>
    <w:p w14:paraId="3B29EF85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C02AE" w:rsidRPr="00EE0113" w14:paraId="3A4BBC3C" w14:textId="77777777" w:rsidTr="00E842B4">
        <w:tc>
          <w:tcPr>
            <w:tcW w:w="4811" w:type="dxa"/>
          </w:tcPr>
          <w:p w14:paraId="52D69922" w14:textId="77777777" w:rsidR="002C02AE" w:rsidRPr="00EE0113" w:rsidRDefault="002C02AE" w:rsidP="00EE0113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Показатель</w:t>
            </w:r>
          </w:p>
        </w:tc>
        <w:tc>
          <w:tcPr>
            <w:tcW w:w="4811" w:type="dxa"/>
          </w:tcPr>
          <w:p w14:paraId="0DBD82B3" w14:textId="77777777" w:rsidR="002C02AE" w:rsidRPr="00EE0113" w:rsidRDefault="002C02AE" w:rsidP="00EE0113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Вес показателя</w:t>
            </w:r>
          </w:p>
        </w:tc>
      </w:tr>
      <w:tr w:rsidR="002C02AE" w:rsidRPr="00EE0113" w14:paraId="2261EA90" w14:textId="77777777" w:rsidTr="00E842B4">
        <w:tc>
          <w:tcPr>
            <w:tcW w:w="4811" w:type="dxa"/>
          </w:tcPr>
          <w:p w14:paraId="06810DE9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Коэффициент абсолютной ликвидности (К1)</w:t>
            </w:r>
          </w:p>
        </w:tc>
        <w:tc>
          <w:tcPr>
            <w:tcW w:w="4811" w:type="dxa"/>
          </w:tcPr>
          <w:p w14:paraId="1FFF5B65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0,11</w:t>
            </w:r>
          </w:p>
        </w:tc>
      </w:tr>
      <w:tr w:rsidR="002C02AE" w:rsidRPr="00EE0113" w14:paraId="5107DC0A" w14:textId="77777777" w:rsidTr="00E842B4">
        <w:tc>
          <w:tcPr>
            <w:tcW w:w="4811" w:type="dxa"/>
          </w:tcPr>
          <w:p w14:paraId="21706AFC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Коэффициент быстрой ликвидности (К2)</w:t>
            </w:r>
          </w:p>
        </w:tc>
        <w:tc>
          <w:tcPr>
            <w:tcW w:w="4811" w:type="dxa"/>
          </w:tcPr>
          <w:p w14:paraId="70C502C3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0,05</w:t>
            </w:r>
          </w:p>
        </w:tc>
      </w:tr>
      <w:tr w:rsidR="002C02AE" w:rsidRPr="00EE0113" w14:paraId="02C26492" w14:textId="77777777" w:rsidTr="00E842B4">
        <w:tc>
          <w:tcPr>
            <w:tcW w:w="4811" w:type="dxa"/>
          </w:tcPr>
          <w:p w14:paraId="3591465F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Коэффициент текущей ликвидности (К3)</w:t>
            </w:r>
          </w:p>
        </w:tc>
        <w:tc>
          <w:tcPr>
            <w:tcW w:w="4811" w:type="dxa"/>
          </w:tcPr>
          <w:p w14:paraId="21458314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0,42</w:t>
            </w:r>
          </w:p>
        </w:tc>
      </w:tr>
      <w:tr w:rsidR="002C02AE" w:rsidRPr="00EE0113" w14:paraId="79E75BE7" w14:textId="77777777" w:rsidTr="00E842B4">
        <w:tc>
          <w:tcPr>
            <w:tcW w:w="4811" w:type="dxa"/>
          </w:tcPr>
          <w:p w14:paraId="7698E165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Соотношение собственных и заемных средств (К4)</w:t>
            </w:r>
          </w:p>
        </w:tc>
        <w:tc>
          <w:tcPr>
            <w:tcW w:w="4811" w:type="dxa"/>
          </w:tcPr>
          <w:p w14:paraId="620BCDE9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0,21</w:t>
            </w:r>
          </w:p>
        </w:tc>
      </w:tr>
      <w:tr w:rsidR="002C02AE" w:rsidRPr="00EE0113" w14:paraId="17F58159" w14:textId="77777777" w:rsidTr="00E842B4">
        <w:tc>
          <w:tcPr>
            <w:tcW w:w="4811" w:type="dxa"/>
          </w:tcPr>
          <w:p w14:paraId="3BBD9B37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EE0113">
              <w:rPr>
                <w:rFonts w:ascii="Arial" w:hAnsi="Arial" w:cs="Arial"/>
              </w:rPr>
              <w:t>Коэффициент рентабельности (К5)</w:t>
            </w:r>
          </w:p>
        </w:tc>
        <w:tc>
          <w:tcPr>
            <w:tcW w:w="4811" w:type="dxa"/>
          </w:tcPr>
          <w:p w14:paraId="73F84ED7" w14:textId="77777777" w:rsidR="002C02AE" w:rsidRPr="00EE0113" w:rsidRDefault="002C02AE" w:rsidP="00EE0113">
            <w:pPr>
              <w:widowControl w:val="0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E0113">
              <w:rPr>
                <w:rFonts w:ascii="Arial" w:hAnsi="Arial" w:cs="Arial"/>
              </w:rPr>
              <w:t>0,21</w:t>
            </w:r>
          </w:p>
        </w:tc>
      </w:tr>
    </w:tbl>
    <w:p w14:paraId="406FF4E5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14:paraId="2212CC8F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3.4. На основе значения сводной оценки определяется степень финансового состояния принципала.</w:t>
      </w:r>
    </w:p>
    <w:p w14:paraId="463E5BD9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Финансовое состояние принципала может иметь одну из следующих степеней:</w:t>
      </w:r>
    </w:p>
    <w:p w14:paraId="61565BC3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хорошая степень финансового состояния – если значение сводной оценки не превышает 1,05;</w:t>
      </w:r>
    </w:p>
    <w:p w14:paraId="490B3011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удовлетворительная степень финансового состояния – если значение сводной оценки больше 1,05, однако, не превышает 2,4;</w:t>
      </w:r>
    </w:p>
    <w:p w14:paraId="4D3FC90D" w14:textId="77777777" w:rsidR="002C02AE" w:rsidRPr="00EE0113" w:rsidRDefault="002C02AE" w:rsidP="00EE0113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неудовлетворительная степень финансового состояния – если значение сводной оценки больше 2,4.</w:t>
      </w:r>
    </w:p>
    <w:p w14:paraId="2310DF80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4. По результатам анализа финансового состояния принципала финансовым отделом </w:t>
      </w:r>
      <w:r w:rsidRPr="00EE0113">
        <w:rPr>
          <w:rFonts w:ascii="Arial" w:hAnsi="Arial" w:cs="Arial"/>
          <w:shd w:val="clear" w:color="auto" w:fill="FFFFFF" w:themeFill="background1"/>
        </w:rPr>
        <w:t>составляются соответствующее заключение</w:t>
      </w:r>
      <w:r w:rsidRPr="00EE0113">
        <w:rPr>
          <w:rFonts w:ascii="Arial" w:hAnsi="Arial" w:cs="Arial"/>
        </w:rPr>
        <w:t>.</w:t>
      </w:r>
    </w:p>
    <w:p w14:paraId="595AFAEE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5. При наличии заключения о невозможности предоставления гарантии в течение двух рабочих дней после проведения анализа финансового состояния принципала финансовый отдел направляет соответствующему принципалу письменное уведомление об отказе в предоставлении гарантии с указанием причин отказа.</w:t>
      </w:r>
    </w:p>
    <w:p w14:paraId="1259569A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6. Мониторинг финансового состояния принципала осуществляется финансовым отделом после предоставления гарантии в течение срока действия предоставленной гарантии ежегодно до прекращения обязательств по гарантии.</w:t>
      </w:r>
    </w:p>
    <w:p w14:paraId="085C1922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6.1. Мониторинг финансового состояния принципала производится на основании следующих документов, представляемых принципалом в финансовый отдел не позднее 1 мая текущего года:</w:t>
      </w:r>
    </w:p>
    <w:p w14:paraId="503CCFE5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копии бухгалтерского отчета о деятельности принципала за последний отчетный год по утвержденным Министерством финансов Российской Федерации формам и пояснительные записки к ним с отметками территориального налогового органа об их принятии (или с извещением территориального налогового органа об их принятии в электронном виде);</w:t>
      </w:r>
    </w:p>
    <w:p w14:paraId="480053EA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расшифровки дебиторской и кредиторской задолженности на начало текущего года и на конец последнего отчетного периода текущего года с указанием наиболее крупных дебиторов и кредиторов (более пяти процентов от</w:t>
      </w:r>
    </w:p>
    <w:p w14:paraId="4FA01C09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общего объема задолженности) и сроков ее погашения;</w:t>
      </w:r>
    </w:p>
    <w:p w14:paraId="4C6071EA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нотариально заверенной копии аудиторского заключения о достоверности </w:t>
      </w:r>
      <w:r w:rsidRPr="00EE0113">
        <w:rPr>
          <w:rFonts w:ascii="Arial" w:hAnsi="Arial" w:cs="Arial"/>
        </w:rPr>
        <w:lastRenderedPageBreak/>
        <w:t>бухгалтерской отчетности принципала за отчетный год (распространяется на экономические субъекты, подлежащие в соответствии с законодательством Российской Федерации обязательной ежегодной аудиторской проверке);</w:t>
      </w:r>
    </w:p>
    <w:p w14:paraId="2AFF0662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справки налогового органа об отсутствии задолженности принципала по налоговым и иным обязательным платежам в бюджеты всех уровней и внебюджетные фонды, полученной не ранее чем за 14 дней до даты ее представления;</w:t>
      </w:r>
    </w:p>
    <w:p w14:paraId="14A4B86B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расчета стоимости чистых активов принципала на последнюю отчетную дату и на начало текущего года.</w:t>
      </w:r>
    </w:p>
    <w:p w14:paraId="0E439A0B" w14:textId="77777777" w:rsidR="002C02AE" w:rsidRPr="00EE0113" w:rsidRDefault="002C02AE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6.2. Оценка финансового состояния принципала проводится на основе финансовых показателей в соответствии с настоящим порядком.</w:t>
      </w:r>
    </w:p>
    <w:p w14:paraId="5279622D" w14:textId="77777777" w:rsidR="002C02AE" w:rsidRPr="00EE0113" w:rsidRDefault="002C02AE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15B82B72" w14:textId="77777777" w:rsidR="002C02AE" w:rsidRPr="00EE0113" w:rsidRDefault="002C02AE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556778BF" w14:textId="77777777" w:rsidR="002C02AE" w:rsidRPr="00EE0113" w:rsidRDefault="002C02AE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7D902A66" w14:textId="48426C91" w:rsidR="002C02AE" w:rsidRPr="00EE0113" w:rsidRDefault="002C02AE" w:rsidP="00EE0113">
      <w:pPr>
        <w:widowControl w:val="0"/>
        <w:tabs>
          <w:tab w:val="left" w:pos="567"/>
        </w:tabs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Начальник финансового отдела администрации</w:t>
      </w:r>
    </w:p>
    <w:p w14:paraId="1EB7844B" w14:textId="374BC128" w:rsidR="002C02AE" w:rsidRP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</w:t>
      </w:r>
    </w:p>
    <w:p w14:paraId="015AE0D4" w14:textId="703DE422" w:rsidR="002C02AE" w:rsidRP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  <w:r w:rsidR="00EE0113" w:rsidRPr="00EE0113">
        <w:rPr>
          <w:rFonts w:ascii="Arial" w:hAnsi="Arial" w:cs="Arial"/>
        </w:rPr>
        <w:t xml:space="preserve"> </w:t>
      </w:r>
    </w:p>
    <w:p w14:paraId="166FE59B" w14:textId="1165ECEF" w:rsidR="002C02AE" w:rsidRPr="00EE0113" w:rsidRDefault="002C02AE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Е.Ю.Володина</w:t>
      </w:r>
      <w:proofErr w:type="spellEnd"/>
    </w:p>
    <w:p w14:paraId="5DC834D0" w14:textId="77777777" w:rsidR="006A51C0" w:rsidRP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</w:p>
    <w:p w14:paraId="649EFC2B" w14:textId="77777777" w:rsidR="006A51C0" w:rsidRP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</w:p>
    <w:p w14:paraId="423CF5A8" w14:textId="77777777" w:rsidR="006A51C0" w:rsidRP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</w:p>
    <w:p w14:paraId="37A9076C" w14:textId="0E3F349D" w:rsidR="006A51C0" w:rsidRP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Приложение 3</w:t>
      </w:r>
    </w:p>
    <w:p w14:paraId="173C2464" w14:textId="77777777" w:rsid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к порядку предоставления </w:t>
      </w:r>
    </w:p>
    <w:p w14:paraId="242842E3" w14:textId="47EAD6B8" w:rsid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муниципальных гарантий </w:t>
      </w:r>
    </w:p>
    <w:p w14:paraId="7915E29E" w14:textId="12F38B00" w:rsidR="006A51C0" w:rsidRP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</w:t>
      </w:r>
    </w:p>
    <w:p w14:paraId="57A3B9BD" w14:textId="379AC7AC" w:rsidR="006A51C0" w:rsidRP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</w:p>
    <w:p w14:paraId="3F1968B1" w14:textId="77777777" w:rsidR="006A51C0" w:rsidRPr="00EE0113" w:rsidRDefault="006A51C0" w:rsidP="00EE0113">
      <w:pPr>
        <w:widowControl w:val="0"/>
        <w:ind w:left="5387" w:firstLine="567"/>
        <w:contextualSpacing/>
        <w:rPr>
          <w:rFonts w:ascii="Arial" w:hAnsi="Arial" w:cs="Arial"/>
        </w:rPr>
      </w:pPr>
    </w:p>
    <w:p w14:paraId="4CD230C2" w14:textId="77777777" w:rsidR="006A51C0" w:rsidRPr="00EE0113" w:rsidRDefault="006A51C0" w:rsidP="00EE0113">
      <w:pPr>
        <w:widowControl w:val="0"/>
        <w:ind w:left="5387" w:firstLine="567"/>
        <w:contextualSpacing/>
        <w:rPr>
          <w:rFonts w:ascii="Arial" w:hAnsi="Arial" w:cs="Arial"/>
        </w:rPr>
      </w:pPr>
    </w:p>
    <w:p w14:paraId="36A54FE1" w14:textId="77777777" w:rsidR="006A51C0" w:rsidRPr="00EE0113" w:rsidRDefault="006A51C0" w:rsidP="00EE0113">
      <w:pPr>
        <w:widowControl w:val="0"/>
        <w:ind w:left="567" w:right="567" w:firstLine="567"/>
        <w:contextualSpacing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>ПОРЯДОК</w:t>
      </w:r>
    </w:p>
    <w:p w14:paraId="140B8477" w14:textId="77777777" w:rsidR="00EE0113" w:rsidRDefault="006A51C0" w:rsidP="00EE0113">
      <w:pPr>
        <w:widowControl w:val="0"/>
        <w:ind w:left="567" w:right="567" w:firstLine="567"/>
        <w:contextualSpacing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осуществления проверки достаточности, надежности и ликвидности обеспечения при предоставлении муниципальной гарантии </w:t>
      </w:r>
    </w:p>
    <w:p w14:paraId="7EF63690" w14:textId="794CD81B" w:rsidR="006A51C0" w:rsidRPr="00EE0113" w:rsidRDefault="006A51C0" w:rsidP="00EE0113">
      <w:pPr>
        <w:widowControl w:val="0"/>
        <w:ind w:left="567" w:right="567" w:firstLine="567"/>
        <w:contextualSpacing/>
        <w:jc w:val="center"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района, а также контроля за достаточностью, надежностью и ликвидностью предоставленного обеспечения после предоставления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</w:t>
      </w:r>
    </w:p>
    <w:p w14:paraId="46982B9F" w14:textId="77777777" w:rsidR="006A51C0" w:rsidRPr="00EE0113" w:rsidRDefault="006A51C0" w:rsidP="00EE0113">
      <w:pPr>
        <w:widowControl w:val="0"/>
        <w:tabs>
          <w:tab w:val="left" w:pos="567"/>
        </w:tabs>
        <w:ind w:firstLine="567"/>
        <w:contextualSpacing/>
        <w:jc w:val="center"/>
        <w:rPr>
          <w:rFonts w:ascii="Arial" w:hAnsi="Arial" w:cs="Arial"/>
        </w:rPr>
      </w:pPr>
    </w:p>
    <w:p w14:paraId="56CE4F99" w14:textId="18E57810" w:rsidR="006A51C0" w:rsidRPr="00EE0113" w:rsidRDefault="006A51C0" w:rsidP="00EE0113">
      <w:pPr>
        <w:widowControl w:val="0"/>
        <w:tabs>
          <w:tab w:val="left" w:pos="567"/>
          <w:tab w:val="left" w:pos="7513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1. Настоящий Порядок устанавливает требования к осуществлению проверки достаточности, надежности и ликвидности обеспечения при предоставлении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(далее – гарантия), а также контроля за достаточностью, надежностью и ликвидностью предоставленного обеспечения после предоставления гарантии.</w:t>
      </w:r>
    </w:p>
    <w:p w14:paraId="43D07C72" w14:textId="363BC572" w:rsidR="006A51C0" w:rsidRPr="00EE0113" w:rsidRDefault="006A51C0" w:rsidP="00EE0113">
      <w:pPr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2. В качестве обеспечения исполнения обязательств принципала по удовлетворению регрессного требования гаранта к принципалу в связи с исполнением в полном объеме или в какой-либо части гарантии может приниматься один или несколько из следующих видов обеспечения:</w:t>
      </w:r>
    </w:p>
    <w:p w14:paraId="3042EF6A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государственная или муниципальная гарантия;</w:t>
      </w:r>
    </w:p>
    <w:p w14:paraId="12E792B9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поручительство юридического лица;</w:t>
      </w:r>
    </w:p>
    <w:p w14:paraId="58F4752F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банковская гарантия кредитной организации, не являющейся кредитором принципала по кредиту, обеспечиваемому гарантией;</w:t>
      </w:r>
    </w:p>
    <w:p w14:paraId="35406BD5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залог имущества принципала или третьего лица.</w:t>
      </w:r>
    </w:p>
    <w:p w14:paraId="0375A978" w14:textId="2E1272C4" w:rsidR="006A51C0" w:rsidRPr="00EE0113" w:rsidRDefault="006A51C0" w:rsidP="00EE0113">
      <w:pPr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3. Не допускается принятие в качестве обеспечения исполнения обязательств банковских гарантий и поручительств юридических лиц, имеющих просроченную (неурегулированную) задолженность по денежным обязательствам перед </w:t>
      </w:r>
      <w:r w:rsidRPr="00EE0113">
        <w:rPr>
          <w:rFonts w:ascii="Arial" w:hAnsi="Arial" w:cs="Arial"/>
        </w:rPr>
        <w:lastRenderedPageBreak/>
        <w:t xml:space="preserve">администрацией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</w:p>
    <w:p w14:paraId="53F300F6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4. Проверка достаточности, надежности и ликвидности обеспечения осуществляется финансовым отделом администрации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(далее – финансовый отдел) при предоставлении гарантии до ее предоставления, а также после предоставления гарантии в течение срока действия предоставленной гарантии ежегодно не позднее 1 июня до прекращения обязательств по гарантии. </w:t>
      </w:r>
    </w:p>
    <w:p w14:paraId="2C78C931" w14:textId="77777777" w:rsidR="006A51C0" w:rsidRPr="00EE0113" w:rsidRDefault="006A51C0" w:rsidP="00EE0113">
      <w:pPr>
        <w:widowControl w:val="0"/>
        <w:shd w:val="clear" w:color="auto" w:fill="FFFFFF" w:themeFill="background1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5. Осуществление проверки достаточности, надежности и ликвидности обеспечения осуществляется на основе анализа документов, представляемых принципалом согласно перечню документов, подлежащих представлению принципалом для получения муниципальной гарантии, </w:t>
      </w:r>
      <w:bookmarkStart w:id="3" w:name="_Hlk89864159"/>
      <w:r w:rsidRPr="00EE0113">
        <w:rPr>
          <w:rFonts w:ascii="Arial" w:hAnsi="Arial" w:cs="Arial"/>
        </w:rPr>
        <w:t xml:space="preserve">являющемуся приложением к порядку предоставления муниципальных гарантий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района, утвержденному постановлением администрации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района.</w:t>
      </w:r>
      <w:bookmarkEnd w:id="3"/>
    </w:p>
    <w:p w14:paraId="30CB1EE4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6. Проверка достаточности обеспечения заключается в определении соответствия предоставляемого (предоставленного) обеспечения требованиям к минимальному объему (сумме) обеспечения исполнения обязательств принципала по удовлетворению регрессного требования гаранта к принципалу по гарантии, предусмотренным Порядком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утвержденной постановлением администрации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района.</w:t>
      </w:r>
    </w:p>
    <w:p w14:paraId="7B6CCC3E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7. Надежность банковской гарантии и поручительства определяется устойчивостью финансового состояния банка или иной кредитной организации (далее – банк-гарант) и поручителя.</w:t>
      </w:r>
    </w:p>
    <w:p w14:paraId="17E4684D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8. Финансовое состояние банка-гаранта признается устойчивым, и банковская гарантия признается надежной, если банк-гарант соответствует одновременно следующим требованиям:</w:t>
      </w:r>
    </w:p>
    <w:p w14:paraId="30821C87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наличие генеральной лицензии Центрального банка Российской Федерации на осуществление банковских операций;</w:t>
      </w:r>
    </w:p>
    <w:p w14:paraId="0A8D369F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года № 177-ФЗ «О страховании вкладов физических лиц в банках Российской Федерации»;</w:t>
      </w:r>
    </w:p>
    <w:p w14:paraId="6675217D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наличие объема активов I, II категории в размере не менее 50 процентов от общего объема активов;</w:t>
      </w:r>
    </w:p>
    <w:p w14:paraId="3692AD4D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наличие у кредитной организации собственных средств (капитала) в размере не менее 1 млрд, рублей;</w:t>
      </w:r>
    </w:p>
    <w:p w14:paraId="340F243C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выполнение требования Центрального банка Российской Федерации по соблюдению обязательных нормативов (в том числе с учетом долговой нагрузки, принимаемой в связи с предоставлением банковской гарантии);</w:t>
      </w:r>
    </w:p>
    <w:p w14:paraId="43EDF3A7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отсутствие убытков по итогам деятельности за последний отчетный год и последний отчетный период текущего года;</w:t>
      </w:r>
    </w:p>
    <w:p w14:paraId="1707C898" w14:textId="77777777" w:rsid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lastRenderedPageBreak/>
        <w:t xml:space="preserve">9. Оценка финансового состояния поручителя осуществляется в соответствии порядком проведения анализа финансового состояния принципала при предоставлении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района, а также мониторинга финансового состояния принципала после предоставления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района, являющемуся приложением к порядку предоставления муниципальных гарантий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района, утвержденному постановлением администрации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</w:t>
      </w:r>
    </w:p>
    <w:p w14:paraId="1AA9300D" w14:textId="14C9A691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10. Финансовое состояние поручителя признается устойчивым и поручительство признается надежным, если финансовое состояние поручителя имеет хорошую или удовлетворительную степень оценки.</w:t>
      </w:r>
    </w:p>
    <w:p w14:paraId="67A52927" w14:textId="20A72060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11. Оценка имущества, предоставляемого (предоставленного) принципалом или третьим лицом в залог в обеспечение обязательств принципала по удовлетворению регрессного требования гаранта к принципалу, и определение степени ликвидности данного имущества осуществляются в соответствии с абзацем седьмым пункта 3 статьи 93.2 Бюджетного кодекса Российской Федерации.</w:t>
      </w:r>
    </w:p>
    <w:p w14:paraId="4628B37B" w14:textId="4691BC58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12. Финансовый отдел в течение десяти рабочих дней после осуществления проверки достаточности, надежности и ликвидности обеспечения </w:t>
      </w:r>
      <w:r w:rsidRPr="00EE0113">
        <w:rPr>
          <w:rFonts w:ascii="Arial" w:hAnsi="Arial" w:cs="Arial"/>
          <w:shd w:val="clear" w:color="auto" w:fill="FFFFFF" w:themeFill="background1"/>
        </w:rPr>
        <w:t>составляет соответствующее заключение</w:t>
      </w:r>
      <w:r w:rsidRPr="00EE0113">
        <w:rPr>
          <w:rFonts w:ascii="Arial" w:hAnsi="Arial" w:cs="Arial"/>
        </w:rPr>
        <w:t>.</w:t>
      </w:r>
    </w:p>
    <w:p w14:paraId="227A4842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4832C5E5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5EDECBB0" w14:textId="77777777" w:rsidR="006A51C0" w:rsidRPr="00EE0113" w:rsidRDefault="006A51C0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2439158D" w14:textId="6286F385" w:rsidR="006A51C0" w:rsidRPr="00EE0113" w:rsidRDefault="006A51C0" w:rsidP="00EE0113">
      <w:pPr>
        <w:widowControl w:val="0"/>
        <w:tabs>
          <w:tab w:val="left" w:pos="567"/>
          <w:tab w:val="left" w:pos="7088"/>
        </w:tabs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Начальник финансового отдела администрации</w:t>
      </w:r>
    </w:p>
    <w:p w14:paraId="3CFC8A4E" w14:textId="6E3930DF" w:rsidR="006A51C0" w:rsidRP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</w:t>
      </w:r>
    </w:p>
    <w:p w14:paraId="3F52A223" w14:textId="2314C902" w:rsidR="006A51C0" w:rsidRP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  <w:r w:rsidR="00EE0113" w:rsidRPr="00EE0113">
        <w:rPr>
          <w:rFonts w:ascii="Arial" w:hAnsi="Arial" w:cs="Arial"/>
        </w:rPr>
        <w:t xml:space="preserve"> </w:t>
      </w:r>
    </w:p>
    <w:p w14:paraId="6022DD59" w14:textId="6F701E13" w:rsidR="006A51C0" w:rsidRPr="00EE0113" w:rsidRDefault="006A51C0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Е.Ю.Володина</w:t>
      </w:r>
      <w:proofErr w:type="spellEnd"/>
    </w:p>
    <w:p w14:paraId="349287DC" w14:textId="77777777" w:rsidR="00E743A8" w:rsidRPr="00EE0113" w:rsidRDefault="00E743A8" w:rsidP="00EE0113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14:paraId="7472C54E" w14:textId="71BD5A8D" w:rsidR="00BE5043" w:rsidRPr="00EE0113" w:rsidRDefault="00BE5043" w:rsidP="00F91488">
      <w:pPr>
        <w:widowControl w:val="0"/>
        <w:ind w:firstLine="567"/>
        <w:rPr>
          <w:rFonts w:ascii="Arial" w:hAnsi="Arial" w:cs="Arial"/>
        </w:rPr>
      </w:pPr>
    </w:p>
    <w:p w14:paraId="72083EFD" w14:textId="3B3EC2A0" w:rsidR="0027661D" w:rsidRPr="00EE0113" w:rsidRDefault="0027661D" w:rsidP="00EE0113">
      <w:pPr>
        <w:widowControl w:val="0"/>
        <w:tabs>
          <w:tab w:val="left" w:pos="1680"/>
        </w:tabs>
        <w:ind w:firstLine="567"/>
        <w:rPr>
          <w:rFonts w:ascii="Arial" w:hAnsi="Arial" w:cs="Arial"/>
        </w:rPr>
      </w:pPr>
    </w:p>
    <w:p w14:paraId="41656147" w14:textId="77777777" w:rsidR="007E1FD4" w:rsidRPr="00EE0113" w:rsidRDefault="007E1FD4" w:rsidP="00EE0113">
      <w:pPr>
        <w:widowControl w:val="0"/>
        <w:tabs>
          <w:tab w:val="left" w:pos="1680"/>
        </w:tabs>
        <w:ind w:firstLine="567"/>
        <w:rPr>
          <w:rFonts w:ascii="Arial" w:hAnsi="Arial" w:cs="Arial"/>
        </w:rPr>
      </w:pPr>
    </w:p>
    <w:p w14:paraId="6951B3E3" w14:textId="0847B8AE" w:rsidR="007E1FD4" w:rsidRPr="00EE0113" w:rsidRDefault="007E1FD4" w:rsidP="00EE0113">
      <w:pPr>
        <w:widowControl w:val="0"/>
        <w:tabs>
          <w:tab w:val="left" w:pos="567"/>
        </w:tabs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Приложение 4</w:t>
      </w:r>
    </w:p>
    <w:p w14:paraId="2A2CD350" w14:textId="77777777" w:rsidR="00F91488" w:rsidRDefault="007E1FD4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к порядку предоставления </w:t>
      </w:r>
    </w:p>
    <w:p w14:paraId="6D750F6F" w14:textId="65633673" w:rsidR="00F91488" w:rsidRDefault="007E1FD4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муниципальных</w:t>
      </w:r>
      <w:r w:rsidR="00EE0113" w:rsidRPr="00EE0113">
        <w:rPr>
          <w:rFonts w:ascii="Arial" w:hAnsi="Arial" w:cs="Arial"/>
        </w:rPr>
        <w:t xml:space="preserve"> </w:t>
      </w:r>
      <w:r w:rsidRPr="00EE0113">
        <w:rPr>
          <w:rFonts w:ascii="Arial" w:hAnsi="Arial" w:cs="Arial"/>
        </w:rPr>
        <w:t xml:space="preserve">гарантий </w:t>
      </w:r>
    </w:p>
    <w:p w14:paraId="01E675EA" w14:textId="3EB98020" w:rsidR="007E1FD4" w:rsidRPr="00EE0113" w:rsidRDefault="007E1FD4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</w:t>
      </w:r>
    </w:p>
    <w:p w14:paraId="01463E98" w14:textId="3EDDFDED" w:rsidR="007E1FD4" w:rsidRPr="00EE0113" w:rsidRDefault="007E1FD4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</w:p>
    <w:p w14:paraId="7EDC039E" w14:textId="77777777" w:rsidR="007E1FD4" w:rsidRPr="00EE0113" w:rsidRDefault="007E1FD4" w:rsidP="00EE0113">
      <w:pPr>
        <w:widowControl w:val="0"/>
        <w:ind w:left="5387" w:firstLine="567"/>
        <w:contextualSpacing/>
        <w:rPr>
          <w:rFonts w:ascii="Arial" w:hAnsi="Arial" w:cs="Arial"/>
        </w:rPr>
      </w:pPr>
    </w:p>
    <w:p w14:paraId="5983B04A" w14:textId="77777777" w:rsidR="007E1FD4" w:rsidRPr="00EE0113" w:rsidRDefault="007E1FD4" w:rsidP="00EE0113">
      <w:pPr>
        <w:widowControl w:val="0"/>
        <w:ind w:left="5387" w:firstLine="567"/>
        <w:contextualSpacing/>
        <w:rPr>
          <w:rFonts w:ascii="Arial" w:hAnsi="Arial" w:cs="Arial"/>
        </w:rPr>
      </w:pPr>
    </w:p>
    <w:p w14:paraId="2C0EE345" w14:textId="77777777" w:rsidR="007E1FD4" w:rsidRPr="00EE0113" w:rsidRDefault="007E1FD4" w:rsidP="00EE0113">
      <w:pPr>
        <w:widowControl w:val="0"/>
        <w:ind w:left="567" w:right="567" w:firstLine="567"/>
        <w:contextualSpacing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>ПОРЯДОК</w:t>
      </w:r>
    </w:p>
    <w:p w14:paraId="5231A67B" w14:textId="77777777" w:rsidR="007E1FD4" w:rsidRPr="00EE0113" w:rsidRDefault="007E1FD4" w:rsidP="00EE0113">
      <w:pPr>
        <w:widowControl w:val="0"/>
        <w:ind w:left="567" w:right="567" w:firstLine="567"/>
        <w:contextualSpacing/>
        <w:jc w:val="center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</w:t>
      </w:r>
    </w:p>
    <w:p w14:paraId="55CCA369" w14:textId="77777777" w:rsidR="007E1FD4" w:rsidRPr="00EE0113" w:rsidRDefault="007E1FD4" w:rsidP="00EE0113">
      <w:pPr>
        <w:widowControl w:val="0"/>
        <w:ind w:firstLine="567"/>
        <w:contextualSpacing/>
        <w:jc w:val="center"/>
        <w:rPr>
          <w:rFonts w:ascii="Arial" w:hAnsi="Arial" w:cs="Arial"/>
        </w:rPr>
      </w:pPr>
    </w:p>
    <w:p w14:paraId="26A5CE1C" w14:textId="14B36F5E" w:rsidR="007E1FD4" w:rsidRPr="00EE0113" w:rsidRDefault="007E1FD4" w:rsidP="00EE0113">
      <w:pPr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1. Настоящий Порядок устанавливает требования к минимальному объему (сумме)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(далее – муниципальная гарантия), а также в течение срока действия муниципальной гарантии.</w:t>
      </w:r>
    </w:p>
    <w:p w14:paraId="41E0CF47" w14:textId="42C431AE" w:rsidR="007E1FD4" w:rsidRPr="00EE0113" w:rsidRDefault="007E1FD4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2. Минимальный объем (сумма) обеспечения исполнения обязательств принципала по удовлетворению регрессного требования гаранта к принципалу (далее – минимальный объем обеспечения) устанавливается в зависимости от степени </w:t>
      </w:r>
      <w:r w:rsidRPr="00EE0113">
        <w:rPr>
          <w:rFonts w:ascii="Arial" w:hAnsi="Arial" w:cs="Arial"/>
        </w:rPr>
        <w:lastRenderedPageBreak/>
        <w:t xml:space="preserve">удовлетворительности его финансового состояния, в соответствии порядком проведения анализа финансового состояния принципала при предоставлении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района, а также мониторинга финансового состояния принципала после предоставления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района, являющемуся приложением к порядку предоставления муниципальных гарантий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Белореченский район, утвержденному постановлением администрации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района.</w:t>
      </w:r>
    </w:p>
    <w:p w14:paraId="687CBF17" w14:textId="7BB2B374" w:rsidR="007E1FD4" w:rsidRPr="00EE0113" w:rsidRDefault="007E1FD4" w:rsidP="00EE0113">
      <w:pPr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3. Минимальный объем обеспечения соответствует:</w:t>
      </w:r>
    </w:p>
    <w:p w14:paraId="14BBCF91" w14:textId="77777777" w:rsidR="007E1FD4" w:rsidRPr="00EE0113" w:rsidRDefault="007E1FD4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уровню 100 процентов от суммы муниципальной гарантии – при хорошей степени финансового состояния принципала;</w:t>
      </w:r>
    </w:p>
    <w:p w14:paraId="0416AAF9" w14:textId="77777777" w:rsidR="007E1FD4" w:rsidRPr="00EE0113" w:rsidRDefault="007E1FD4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уровню 120 процентов от суммы муниципальной гарантии – при удовлетворительной степени финансового состояния принципала.</w:t>
      </w:r>
    </w:p>
    <w:p w14:paraId="74A9B5E5" w14:textId="119B61C7" w:rsidR="007E1FD4" w:rsidRPr="00EE0113" w:rsidRDefault="007E1FD4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4. При оценке соответствия общего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минимальному объему обеспечения:</w:t>
      </w:r>
    </w:p>
    <w:p w14:paraId="2DB40F2C" w14:textId="77777777" w:rsidR="007E1FD4" w:rsidRPr="00EE0113" w:rsidRDefault="007E1FD4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поручительства юридических лиц, банковские гарантии, государственные (муниципальные) гарантии учитываются в той сумме, на которую они предоставлены;</w:t>
      </w:r>
    </w:p>
    <w:p w14:paraId="6FB6E3EC" w14:textId="77777777" w:rsidR="007E1FD4" w:rsidRPr="00EE0113" w:rsidRDefault="007E1FD4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>рыночная стоимость имущества, передаваемого (переданного)в залог, оценка которой осуществляется в соответствии с абзацем 7 пункта 3 статьи 93.2 Бюджетного кодекса Российской Федерации, корректировке с использованием коэффициента 0,7.</w:t>
      </w:r>
    </w:p>
    <w:p w14:paraId="5652C5E0" w14:textId="77777777" w:rsidR="007E1FD4" w:rsidRPr="00EE0113" w:rsidRDefault="007E1FD4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5. Финансовый отдел администрации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в течение пяти рабочих дней после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</w:t>
      </w: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 Белореченского района </w:t>
      </w:r>
      <w:r w:rsidRPr="00EE0113">
        <w:rPr>
          <w:rFonts w:ascii="Arial" w:hAnsi="Arial" w:cs="Arial"/>
          <w:shd w:val="clear" w:color="auto" w:fill="FFFFFF" w:themeFill="background1"/>
        </w:rPr>
        <w:t>составляет соответствующее заключение</w:t>
      </w:r>
      <w:r w:rsidRPr="00EE0113">
        <w:rPr>
          <w:rFonts w:ascii="Arial" w:hAnsi="Arial" w:cs="Arial"/>
        </w:rPr>
        <w:t>.</w:t>
      </w:r>
    </w:p>
    <w:p w14:paraId="407E0701" w14:textId="77777777" w:rsidR="007E1FD4" w:rsidRPr="00EE0113" w:rsidRDefault="007E1FD4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3DDF8908" w14:textId="1102D3DB" w:rsidR="007E1FD4" w:rsidRDefault="007E1FD4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348633C1" w14:textId="77777777" w:rsidR="00F91488" w:rsidRPr="00EE0113" w:rsidRDefault="00F91488" w:rsidP="00EE0113">
      <w:pPr>
        <w:widowControl w:val="0"/>
        <w:ind w:firstLine="567"/>
        <w:contextualSpacing/>
        <w:jc w:val="both"/>
        <w:rPr>
          <w:rFonts w:ascii="Arial" w:hAnsi="Arial" w:cs="Arial"/>
        </w:rPr>
      </w:pPr>
    </w:p>
    <w:p w14:paraId="5E2C40B3" w14:textId="77777777" w:rsidR="00F91488" w:rsidRDefault="007E1FD4" w:rsidP="00EE0113">
      <w:pPr>
        <w:widowControl w:val="0"/>
        <w:tabs>
          <w:tab w:val="left" w:pos="567"/>
        </w:tabs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 xml:space="preserve">Начальник финансового отдела администрации </w:t>
      </w:r>
    </w:p>
    <w:p w14:paraId="55F03DDF" w14:textId="05EC880E" w:rsidR="007E1FD4" w:rsidRPr="00EE0113" w:rsidRDefault="007E1FD4" w:rsidP="00EE0113">
      <w:pPr>
        <w:widowControl w:val="0"/>
        <w:tabs>
          <w:tab w:val="left" w:pos="567"/>
        </w:tabs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Пшехского</w:t>
      </w:r>
      <w:proofErr w:type="spellEnd"/>
      <w:r w:rsidRPr="00EE0113">
        <w:rPr>
          <w:rFonts w:ascii="Arial" w:hAnsi="Arial" w:cs="Arial"/>
        </w:rPr>
        <w:t xml:space="preserve"> сельского поселения</w:t>
      </w:r>
    </w:p>
    <w:p w14:paraId="7C827DBB" w14:textId="62BAF508" w:rsidR="007E1FD4" w:rsidRPr="00EE0113" w:rsidRDefault="007E1FD4" w:rsidP="00EE0113">
      <w:pPr>
        <w:widowControl w:val="0"/>
        <w:ind w:firstLine="567"/>
        <w:contextualSpacing/>
        <w:rPr>
          <w:rFonts w:ascii="Arial" w:hAnsi="Arial" w:cs="Arial"/>
        </w:rPr>
      </w:pPr>
      <w:r w:rsidRPr="00EE0113">
        <w:rPr>
          <w:rFonts w:ascii="Arial" w:hAnsi="Arial" w:cs="Arial"/>
        </w:rPr>
        <w:t>Белореченского района</w:t>
      </w:r>
      <w:r w:rsidR="00EE0113" w:rsidRPr="00EE0113">
        <w:rPr>
          <w:rFonts w:ascii="Arial" w:hAnsi="Arial" w:cs="Arial"/>
        </w:rPr>
        <w:t xml:space="preserve"> </w:t>
      </w:r>
    </w:p>
    <w:p w14:paraId="351E7A73" w14:textId="39572439" w:rsidR="007E1FD4" w:rsidRPr="00EE0113" w:rsidRDefault="007E1FD4" w:rsidP="00EE0113">
      <w:pPr>
        <w:widowControl w:val="0"/>
        <w:ind w:firstLine="567"/>
        <w:contextualSpacing/>
        <w:rPr>
          <w:rFonts w:ascii="Arial" w:hAnsi="Arial" w:cs="Arial"/>
        </w:rPr>
      </w:pPr>
      <w:proofErr w:type="spellStart"/>
      <w:r w:rsidRPr="00EE0113">
        <w:rPr>
          <w:rFonts w:ascii="Arial" w:hAnsi="Arial" w:cs="Arial"/>
        </w:rPr>
        <w:t>Е.Ю.Володина</w:t>
      </w:r>
      <w:proofErr w:type="spellEnd"/>
    </w:p>
    <w:sectPr w:rsidR="007E1FD4" w:rsidRPr="00EE0113" w:rsidSect="00EE0113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A123" w14:textId="77777777" w:rsidR="006C50F7" w:rsidRDefault="006C50F7" w:rsidP="00602FDC">
      <w:r>
        <w:separator/>
      </w:r>
    </w:p>
  </w:endnote>
  <w:endnote w:type="continuationSeparator" w:id="0">
    <w:p w14:paraId="67F5D5AC" w14:textId="77777777" w:rsidR="006C50F7" w:rsidRDefault="006C50F7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5CC4" w14:textId="77777777" w:rsidR="005839D6" w:rsidRDefault="005839D6">
    <w:pPr>
      <w:pStyle w:val="a6"/>
      <w:jc w:val="center"/>
    </w:pPr>
  </w:p>
  <w:p w14:paraId="5AB2C496" w14:textId="77777777" w:rsidR="005839D6" w:rsidRDefault="005839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8756" w14:textId="77777777" w:rsidR="006C50F7" w:rsidRDefault="006C50F7" w:rsidP="00602FDC">
      <w:r>
        <w:separator/>
      </w:r>
    </w:p>
  </w:footnote>
  <w:footnote w:type="continuationSeparator" w:id="0">
    <w:p w14:paraId="6366BD6A" w14:textId="77777777" w:rsidR="006C50F7" w:rsidRDefault="006C50F7" w:rsidP="0060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B97B" w14:textId="77777777" w:rsidR="005839D6" w:rsidRDefault="005839D6">
    <w:pPr>
      <w:pStyle w:val="a4"/>
      <w:jc w:val="center"/>
    </w:pPr>
  </w:p>
  <w:p w14:paraId="046299D9" w14:textId="77777777" w:rsidR="0022343F" w:rsidRDefault="002234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892"/>
    <w:multiLevelType w:val="hybridMultilevel"/>
    <w:tmpl w:val="98961696"/>
    <w:lvl w:ilvl="0" w:tplc="F8D0E3D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sz w:val="28"/>
        <w:szCs w:val="28"/>
      </w:r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3BA"/>
    <w:multiLevelType w:val="hybridMultilevel"/>
    <w:tmpl w:val="4EE65BAC"/>
    <w:lvl w:ilvl="0" w:tplc="5C48D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E0643D"/>
    <w:multiLevelType w:val="hybridMultilevel"/>
    <w:tmpl w:val="711CC90A"/>
    <w:lvl w:ilvl="0" w:tplc="D9EAA2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C1A6C"/>
    <w:multiLevelType w:val="hybridMultilevel"/>
    <w:tmpl w:val="5D563A9E"/>
    <w:lvl w:ilvl="0" w:tplc="BF8289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C45DD1"/>
    <w:multiLevelType w:val="hybridMultilevel"/>
    <w:tmpl w:val="4D843966"/>
    <w:lvl w:ilvl="0" w:tplc="1F1A8E6C">
      <w:start w:val="1"/>
      <w:numFmt w:val="decimal"/>
      <w:lvlText w:val="%1."/>
      <w:lvlJc w:val="left"/>
      <w:pPr>
        <w:ind w:left="208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4"/>
    <w:rsid w:val="00013201"/>
    <w:rsid w:val="00014971"/>
    <w:rsid w:val="000247C6"/>
    <w:rsid w:val="00025BE8"/>
    <w:rsid w:val="00032832"/>
    <w:rsid w:val="00041778"/>
    <w:rsid w:val="00046A2C"/>
    <w:rsid w:val="00052822"/>
    <w:rsid w:val="000545F4"/>
    <w:rsid w:val="00072037"/>
    <w:rsid w:val="000C1D01"/>
    <w:rsid w:val="000F61A5"/>
    <w:rsid w:val="001320AC"/>
    <w:rsid w:val="00141CD4"/>
    <w:rsid w:val="00163B12"/>
    <w:rsid w:val="00176205"/>
    <w:rsid w:val="001845F7"/>
    <w:rsid w:val="00185FBA"/>
    <w:rsid w:val="00194F41"/>
    <w:rsid w:val="001A26B1"/>
    <w:rsid w:val="001B092D"/>
    <w:rsid w:val="001B114E"/>
    <w:rsid w:val="001B2155"/>
    <w:rsid w:val="001D6B71"/>
    <w:rsid w:val="00221B46"/>
    <w:rsid w:val="0022343F"/>
    <w:rsid w:val="002415C8"/>
    <w:rsid w:val="00247F4D"/>
    <w:rsid w:val="0027661D"/>
    <w:rsid w:val="00277D33"/>
    <w:rsid w:val="00296474"/>
    <w:rsid w:val="002A3EEC"/>
    <w:rsid w:val="002A451E"/>
    <w:rsid w:val="002C02AE"/>
    <w:rsid w:val="002E00D7"/>
    <w:rsid w:val="003038A7"/>
    <w:rsid w:val="003255C5"/>
    <w:rsid w:val="00330EDD"/>
    <w:rsid w:val="00333EF5"/>
    <w:rsid w:val="0034644F"/>
    <w:rsid w:val="00346C6F"/>
    <w:rsid w:val="00360EEE"/>
    <w:rsid w:val="00380068"/>
    <w:rsid w:val="003944F4"/>
    <w:rsid w:val="003A5C69"/>
    <w:rsid w:val="003B3D49"/>
    <w:rsid w:val="003C1AC5"/>
    <w:rsid w:val="003E607C"/>
    <w:rsid w:val="0041029E"/>
    <w:rsid w:val="00410491"/>
    <w:rsid w:val="00411835"/>
    <w:rsid w:val="00434509"/>
    <w:rsid w:val="00443B97"/>
    <w:rsid w:val="00446495"/>
    <w:rsid w:val="004677E3"/>
    <w:rsid w:val="004A7425"/>
    <w:rsid w:val="004E12BD"/>
    <w:rsid w:val="004E3E1B"/>
    <w:rsid w:val="0050115B"/>
    <w:rsid w:val="005239C7"/>
    <w:rsid w:val="00551C73"/>
    <w:rsid w:val="00573F93"/>
    <w:rsid w:val="005839D6"/>
    <w:rsid w:val="0059310D"/>
    <w:rsid w:val="00595198"/>
    <w:rsid w:val="005B0DBF"/>
    <w:rsid w:val="005B477D"/>
    <w:rsid w:val="005C3988"/>
    <w:rsid w:val="005D1BEB"/>
    <w:rsid w:val="005F582D"/>
    <w:rsid w:val="00602FDC"/>
    <w:rsid w:val="006244A1"/>
    <w:rsid w:val="00626270"/>
    <w:rsid w:val="006364FF"/>
    <w:rsid w:val="00651C69"/>
    <w:rsid w:val="006540E8"/>
    <w:rsid w:val="00655A87"/>
    <w:rsid w:val="006619A6"/>
    <w:rsid w:val="0069683C"/>
    <w:rsid w:val="006A04DA"/>
    <w:rsid w:val="006A51C0"/>
    <w:rsid w:val="006C50F7"/>
    <w:rsid w:val="007007E7"/>
    <w:rsid w:val="007023B6"/>
    <w:rsid w:val="0072182F"/>
    <w:rsid w:val="00751C79"/>
    <w:rsid w:val="007D07FA"/>
    <w:rsid w:val="007D5123"/>
    <w:rsid w:val="007E0C01"/>
    <w:rsid w:val="007E1FD4"/>
    <w:rsid w:val="007F74E3"/>
    <w:rsid w:val="0084230C"/>
    <w:rsid w:val="008719C4"/>
    <w:rsid w:val="008779B0"/>
    <w:rsid w:val="0089113E"/>
    <w:rsid w:val="0089655F"/>
    <w:rsid w:val="008D6316"/>
    <w:rsid w:val="008D770A"/>
    <w:rsid w:val="008E05F5"/>
    <w:rsid w:val="008F4DCE"/>
    <w:rsid w:val="00904AD8"/>
    <w:rsid w:val="00915418"/>
    <w:rsid w:val="00915947"/>
    <w:rsid w:val="0092313B"/>
    <w:rsid w:val="009443C0"/>
    <w:rsid w:val="009620BF"/>
    <w:rsid w:val="00962E78"/>
    <w:rsid w:val="009652BE"/>
    <w:rsid w:val="009672DE"/>
    <w:rsid w:val="009720D3"/>
    <w:rsid w:val="00986602"/>
    <w:rsid w:val="00990B1F"/>
    <w:rsid w:val="009C7619"/>
    <w:rsid w:val="009E2D29"/>
    <w:rsid w:val="009F2D2A"/>
    <w:rsid w:val="00A04EE5"/>
    <w:rsid w:val="00A134D7"/>
    <w:rsid w:val="00A20B45"/>
    <w:rsid w:val="00A40D6C"/>
    <w:rsid w:val="00A438E8"/>
    <w:rsid w:val="00A5167C"/>
    <w:rsid w:val="00A61423"/>
    <w:rsid w:val="00A74FBF"/>
    <w:rsid w:val="00A861A0"/>
    <w:rsid w:val="00AC1208"/>
    <w:rsid w:val="00AE0B5E"/>
    <w:rsid w:val="00B02381"/>
    <w:rsid w:val="00B13567"/>
    <w:rsid w:val="00B30BA6"/>
    <w:rsid w:val="00B3556E"/>
    <w:rsid w:val="00B40629"/>
    <w:rsid w:val="00B4257E"/>
    <w:rsid w:val="00B4498C"/>
    <w:rsid w:val="00B5384C"/>
    <w:rsid w:val="00B658F8"/>
    <w:rsid w:val="00B82589"/>
    <w:rsid w:val="00B91738"/>
    <w:rsid w:val="00B92743"/>
    <w:rsid w:val="00BA4A86"/>
    <w:rsid w:val="00BC753C"/>
    <w:rsid w:val="00BE5043"/>
    <w:rsid w:val="00BE640E"/>
    <w:rsid w:val="00BF6DA5"/>
    <w:rsid w:val="00C2443B"/>
    <w:rsid w:val="00C44EA7"/>
    <w:rsid w:val="00C654E9"/>
    <w:rsid w:val="00C73822"/>
    <w:rsid w:val="00C7401F"/>
    <w:rsid w:val="00CB5BF8"/>
    <w:rsid w:val="00CE1372"/>
    <w:rsid w:val="00CE3420"/>
    <w:rsid w:val="00D0502C"/>
    <w:rsid w:val="00D07897"/>
    <w:rsid w:val="00D07C51"/>
    <w:rsid w:val="00D20D4D"/>
    <w:rsid w:val="00D35AF6"/>
    <w:rsid w:val="00D41B66"/>
    <w:rsid w:val="00D506DD"/>
    <w:rsid w:val="00D86071"/>
    <w:rsid w:val="00DA4569"/>
    <w:rsid w:val="00DB1000"/>
    <w:rsid w:val="00DE16E9"/>
    <w:rsid w:val="00DF5002"/>
    <w:rsid w:val="00E079A9"/>
    <w:rsid w:val="00E43120"/>
    <w:rsid w:val="00E6042C"/>
    <w:rsid w:val="00E706D2"/>
    <w:rsid w:val="00E73EA3"/>
    <w:rsid w:val="00E743A8"/>
    <w:rsid w:val="00E8681E"/>
    <w:rsid w:val="00EE0113"/>
    <w:rsid w:val="00F11511"/>
    <w:rsid w:val="00F22280"/>
    <w:rsid w:val="00F76C04"/>
    <w:rsid w:val="00F91488"/>
    <w:rsid w:val="00F932D3"/>
    <w:rsid w:val="00FA2A3A"/>
    <w:rsid w:val="00FA39CE"/>
    <w:rsid w:val="00FA714F"/>
    <w:rsid w:val="00FC56A9"/>
    <w:rsid w:val="00FE4ABE"/>
    <w:rsid w:val="00FE64A4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A807"/>
  <w15:docId w15:val="{E21E5B4E-B93C-4AFE-B469-048437CE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44A1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5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rsid w:val="003A5C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"/>
    <w:rsid w:val="00E8681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8681E"/>
    <w:pPr>
      <w:spacing w:after="160" w:line="240" w:lineRule="exact"/>
    </w:pPr>
    <w:rPr>
      <w:noProof/>
      <w:sz w:val="20"/>
      <w:szCs w:val="20"/>
    </w:rPr>
  </w:style>
  <w:style w:type="character" w:customStyle="1" w:styleId="10">
    <w:name w:val="Заголовок 1 Знак"/>
    <w:link w:val="1"/>
    <w:rsid w:val="006244A1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6244A1"/>
    <w:pPr>
      <w:jc w:val="both"/>
    </w:pPr>
    <w:rPr>
      <w:sz w:val="28"/>
      <w:szCs w:val="28"/>
    </w:rPr>
  </w:style>
  <w:style w:type="character" w:customStyle="1" w:styleId="21">
    <w:name w:val="Основной текст 2 Знак"/>
    <w:link w:val="20"/>
    <w:rsid w:val="006244A1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E504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51C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51C69"/>
    <w:rPr>
      <w:rFonts w:ascii="Times New Roman" w:eastAsia="Times New Roman" w:hAnsi="Times New Roman"/>
      <w:sz w:val="16"/>
      <w:szCs w:val="16"/>
    </w:rPr>
  </w:style>
  <w:style w:type="paragraph" w:styleId="a9">
    <w:name w:val="Normal (Web)"/>
    <w:basedOn w:val="a"/>
    <w:uiPriority w:val="99"/>
    <w:unhideWhenUsed/>
    <w:rsid w:val="001B114E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B114E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3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E3E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3E1B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rsid w:val="003E607C"/>
    <w:rPr>
      <w:color w:val="0000FF"/>
      <w:u w:val="single"/>
    </w:rPr>
  </w:style>
  <w:style w:type="character" w:customStyle="1" w:styleId="ae">
    <w:name w:val="Основной текст_"/>
    <w:link w:val="11"/>
    <w:rsid w:val="003E607C"/>
    <w:rPr>
      <w:color w:val="17171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3E607C"/>
    <w:pPr>
      <w:widowControl w:val="0"/>
      <w:shd w:val="clear" w:color="auto" w:fill="FFFFFF"/>
      <w:ind w:firstLine="400"/>
    </w:pPr>
    <w:rPr>
      <w:rFonts w:ascii="Calibri" w:eastAsia="Calibri" w:hAnsi="Calibri"/>
      <w:color w:val="171718"/>
      <w:sz w:val="26"/>
      <w:szCs w:val="26"/>
    </w:rPr>
  </w:style>
  <w:style w:type="table" w:styleId="af">
    <w:name w:val="Table Grid"/>
    <w:basedOn w:val="a1"/>
    <w:rsid w:val="002C02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2822-0DB0-4D99-A0D3-DA8860D1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5486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similitopulo</cp:lastModifiedBy>
  <cp:revision>4</cp:revision>
  <cp:lastPrinted>2022-01-14T05:55:00Z</cp:lastPrinted>
  <dcterms:created xsi:type="dcterms:W3CDTF">2022-03-02T11:04:00Z</dcterms:created>
  <dcterms:modified xsi:type="dcterms:W3CDTF">2022-03-02T11:04:00Z</dcterms:modified>
</cp:coreProperties>
</file>