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E" w:rsidRPr="0025228A" w:rsidRDefault="002D71CE" w:rsidP="002D71C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8"/>
        </w:rPr>
      </w:pPr>
      <w:r w:rsidRPr="0025228A">
        <w:rPr>
          <w:bCs/>
          <w:sz w:val="20"/>
          <w:szCs w:val="28"/>
        </w:rPr>
        <w:t>5</w:t>
      </w:r>
    </w:p>
    <w:p w:rsidR="0064308C" w:rsidRDefault="0064308C" w:rsidP="001F418C">
      <w:pPr>
        <w:shd w:val="clear" w:color="auto" w:fill="FFFFFF"/>
        <w:spacing w:after="0" w:line="288" w:lineRule="atLeast"/>
        <w:jc w:val="center"/>
        <w:outlineLvl w:val="1"/>
        <w:rPr>
          <w:rFonts w:ascii="Century" w:eastAsia="Times New Roman" w:hAnsi="Century"/>
          <w:b/>
          <w:caps/>
          <w:spacing w:val="12"/>
          <w:szCs w:val="22"/>
          <w:lang w:eastAsia="ru-RU"/>
        </w:rPr>
      </w:pPr>
    </w:p>
    <w:p w:rsidR="00205A73" w:rsidRPr="00205A73" w:rsidRDefault="00205A73" w:rsidP="001F418C">
      <w:pPr>
        <w:shd w:val="clear" w:color="auto" w:fill="FFFFFF"/>
        <w:spacing w:after="0" w:line="288" w:lineRule="atLeast"/>
        <w:jc w:val="center"/>
        <w:outlineLvl w:val="1"/>
        <w:rPr>
          <w:rFonts w:ascii="Century" w:eastAsia="Times New Roman" w:hAnsi="Century"/>
          <w:b/>
          <w:caps/>
          <w:spacing w:val="12"/>
          <w:szCs w:val="22"/>
          <w:lang w:eastAsia="ru-RU"/>
        </w:rPr>
      </w:pPr>
      <w:r w:rsidRPr="00205A73">
        <w:rPr>
          <w:rFonts w:ascii="Century" w:eastAsia="Times New Roman" w:hAnsi="Century"/>
          <w:b/>
          <w:caps/>
          <w:spacing w:val="12"/>
          <w:szCs w:val="22"/>
          <w:lang w:eastAsia="ru-RU"/>
        </w:rPr>
        <w:t>РЕКВИЗИТЫ ИФНС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Код ИФНС</w:t>
      </w:r>
      <w:r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2368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Наименование</w:t>
      </w:r>
      <w:r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Межрайонная инспекция Федеральной налоговой службы №9 по Краснодарскому краю</w:t>
      </w:r>
    </w:p>
    <w:p w:rsidR="001F418C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Адрес</w:t>
      </w:r>
      <w:r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352630,</w:t>
      </w:r>
      <w:r w:rsidRPr="00D6056D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205A73">
        <w:rPr>
          <w:rFonts w:eastAsia="Times New Roman"/>
          <w:i/>
          <w:sz w:val="22"/>
          <w:szCs w:val="22"/>
          <w:lang w:eastAsia="ru-RU"/>
        </w:rPr>
        <w:t>Краснодарский край,</w:t>
      </w:r>
      <w:r w:rsidRPr="00D6056D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205A73">
        <w:rPr>
          <w:rFonts w:eastAsia="Times New Roman"/>
          <w:i/>
          <w:sz w:val="22"/>
          <w:szCs w:val="22"/>
          <w:lang w:eastAsia="ru-RU"/>
        </w:rPr>
        <w:t>Белореченск г</w:t>
      </w:r>
      <w:r w:rsidR="001F418C" w:rsidRPr="00D6056D">
        <w:rPr>
          <w:rFonts w:eastAsia="Times New Roman"/>
          <w:i/>
          <w:sz w:val="22"/>
          <w:szCs w:val="22"/>
          <w:lang w:eastAsia="ru-RU"/>
        </w:rPr>
        <w:t>.</w:t>
      </w:r>
      <w:r w:rsidRPr="00205A73">
        <w:rPr>
          <w:rFonts w:eastAsia="Times New Roman"/>
          <w:i/>
          <w:sz w:val="22"/>
          <w:szCs w:val="22"/>
          <w:lang w:eastAsia="ru-RU"/>
        </w:rPr>
        <w:t>,</w:t>
      </w:r>
      <w:r w:rsidRPr="00D6056D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205A73">
        <w:rPr>
          <w:rFonts w:eastAsia="Times New Roman"/>
          <w:i/>
          <w:sz w:val="22"/>
          <w:szCs w:val="22"/>
          <w:lang w:eastAsia="ru-RU"/>
        </w:rPr>
        <w:t>Ленина ул</w:t>
      </w:r>
      <w:r w:rsidR="001F418C" w:rsidRPr="00D6056D">
        <w:rPr>
          <w:rFonts w:eastAsia="Times New Roman"/>
          <w:i/>
          <w:sz w:val="22"/>
          <w:szCs w:val="22"/>
          <w:lang w:eastAsia="ru-RU"/>
        </w:rPr>
        <w:t>.</w:t>
      </w:r>
      <w:r w:rsidRPr="00205A73">
        <w:rPr>
          <w:rFonts w:eastAsia="Times New Roman"/>
          <w:i/>
          <w:sz w:val="22"/>
          <w:szCs w:val="22"/>
          <w:lang w:eastAsia="ru-RU"/>
        </w:rPr>
        <w:t>, 29</w:t>
      </w:r>
      <w:r w:rsidR="001F418C" w:rsidRPr="00D6056D">
        <w:rPr>
          <w:rFonts w:eastAsia="Times New Roman"/>
          <w:i/>
          <w:sz w:val="22"/>
          <w:szCs w:val="22"/>
          <w:lang w:eastAsia="ru-RU"/>
        </w:rPr>
        <w:t>.</w:t>
      </w:r>
    </w:p>
    <w:p w:rsidR="00205A73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Телефон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86155-3-36-24, 86155-2-22-66, 86155-2-41-63</w:t>
      </w:r>
      <w:r w:rsidR="001F418C" w:rsidRPr="00D6056D">
        <w:rPr>
          <w:rFonts w:eastAsia="Times New Roman"/>
          <w:i/>
          <w:sz w:val="22"/>
          <w:szCs w:val="22"/>
          <w:lang w:eastAsia="ru-RU"/>
        </w:rPr>
        <w:t>, 8-800-222-22-22</w:t>
      </w:r>
    </w:p>
    <w:p w:rsidR="00D6056D" w:rsidRPr="00D6056D" w:rsidRDefault="00D6056D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D6056D">
        <w:rPr>
          <w:rFonts w:eastAsia="Times New Roman"/>
          <w:b/>
          <w:i/>
          <w:sz w:val="22"/>
          <w:szCs w:val="22"/>
          <w:lang w:eastAsia="ru-RU"/>
        </w:rPr>
        <w:t>Официальный сайт:</w:t>
      </w:r>
      <w:r w:rsidRPr="00D6056D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D6056D">
        <w:rPr>
          <w:rFonts w:eastAsia="Times New Roman"/>
          <w:i/>
          <w:sz w:val="22"/>
          <w:szCs w:val="22"/>
          <w:lang w:val="en-US" w:eastAsia="ru-RU"/>
        </w:rPr>
        <w:t>www</w:t>
      </w:r>
      <w:r w:rsidRPr="00D6056D">
        <w:rPr>
          <w:rFonts w:eastAsia="Times New Roman"/>
          <w:i/>
          <w:sz w:val="22"/>
          <w:szCs w:val="22"/>
          <w:lang w:eastAsia="ru-RU"/>
        </w:rPr>
        <w:t>.</w:t>
      </w:r>
      <w:proofErr w:type="spellStart"/>
      <w:r w:rsidRPr="00D6056D">
        <w:rPr>
          <w:rFonts w:eastAsia="Times New Roman"/>
          <w:i/>
          <w:sz w:val="22"/>
          <w:szCs w:val="22"/>
          <w:lang w:val="en-US" w:eastAsia="ru-RU"/>
        </w:rPr>
        <w:t>nalog</w:t>
      </w:r>
      <w:proofErr w:type="spellEnd"/>
      <w:r w:rsidRPr="00D6056D">
        <w:rPr>
          <w:rFonts w:eastAsia="Times New Roman"/>
          <w:i/>
          <w:sz w:val="22"/>
          <w:szCs w:val="22"/>
          <w:lang w:eastAsia="ru-RU"/>
        </w:rPr>
        <w:t>.</w:t>
      </w:r>
      <w:proofErr w:type="spellStart"/>
      <w:r w:rsidRPr="00D6056D">
        <w:rPr>
          <w:rFonts w:eastAsia="Times New Roman"/>
          <w:i/>
          <w:sz w:val="22"/>
          <w:szCs w:val="22"/>
          <w:lang w:val="en-US" w:eastAsia="ru-RU"/>
        </w:rPr>
        <w:t>ru</w:t>
      </w:r>
      <w:proofErr w:type="spellEnd"/>
    </w:p>
    <w:p w:rsidR="001F418C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bCs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Доп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>олнительная</w:t>
      </w: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 xml:space="preserve"> 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>и</w:t>
      </w: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нформация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>:</w:t>
      </w:r>
    </w:p>
    <w:p w:rsidR="001F418C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i/>
          <w:sz w:val="22"/>
          <w:szCs w:val="22"/>
          <w:lang w:eastAsia="ru-RU"/>
        </w:rPr>
        <w:t xml:space="preserve">Код ОКПО:61946398. </w:t>
      </w:r>
    </w:p>
    <w:p w:rsidR="001F418C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i/>
          <w:sz w:val="22"/>
          <w:szCs w:val="22"/>
          <w:lang w:eastAsia="ru-RU"/>
        </w:rPr>
        <w:t xml:space="preserve">Дни и часы приема: </w:t>
      </w:r>
    </w:p>
    <w:p w:rsidR="001F418C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i/>
          <w:sz w:val="22"/>
          <w:szCs w:val="22"/>
          <w:lang w:eastAsia="ru-RU"/>
        </w:rPr>
        <w:t xml:space="preserve">Понедельник, среда с 9-00 до 18-00, </w:t>
      </w:r>
    </w:p>
    <w:p w:rsidR="001F418C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i/>
          <w:sz w:val="22"/>
          <w:szCs w:val="22"/>
          <w:lang w:eastAsia="ru-RU"/>
        </w:rPr>
        <w:t xml:space="preserve">вторник, четверг с 8-00 до 19-00, </w:t>
      </w:r>
    </w:p>
    <w:p w:rsidR="001F418C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i/>
          <w:sz w:val="22"/>
          <w:szCs w:val="22"/>
          <w:lang w:eastAsia="ru-RU"/>
        </w:rPr>
        <w:t xml:space="preserve">пятница с 9-00 до 16-45, 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i/>
          <w:sz w:val="22"/>
          <w:szCs w:val="22"/>
          <w:lang w:eastAsia="ru-RU"/>
        </w:rPr>
        <w:t>первая и третья суббота месяца с 10-00 до 15-00</w:t>
      </w:r>
    </w:p>
    <w:p w:rsidR="0064308C" w:rsidRDefault="0064308C" w:rsidP="001F418C">
      <w:pPr>
        <w:shd w:val="clear" w:color="auto" w:fill="FFFFFF"/>
        <w:spacing w:after="0" w:line="288" w:lineRule="atLeast"/>
        <w:jc w:val="center"/>
        <w:outlineLvl w:val="1"/>
        <w:rPr>
          <w:rFonts w:ascii="Bookman Old Style" w:eastAsia="Times New Roman" w:hAnsi="Bookman Old Style"/>
          <w:b/>
          <w:caps/>
          <w:spacing w:val="12"/>
          <w:szCs w:val="22"/>
          <w:lang w:eastAsia="ru-RU"/>
        </w:rPr>
      </w:pPr>
    </w:p>
    <w:p w:rsidR="00205A73" w:rsidRPr="00205A73" w:rsidRDefault="00205A73" w:rsidP="001F418C">
      <w:pPr>
        <w:shd w:val="clear" w:color="auto" w:fill="FFFFFF"/>
        <w:spacing w:after="0" w:line="288" w:lineRule="atLeast"/>
        <w:jc w:val="center"/>
        <w:outlineLvl w:val="1"/>
        <w:rPr>
          <w:rFonts w:ascii="Century" w:eastAsia="Times New Roman" w:hAnsi="Century"/>
          <w:b/>
          <w:caps/>
          <w:spacing w:val="12"/>
          <w:szCs w:val="22"/>
          <w:lang w:eastAsia="ru-RU"/>
        </w:rPr>
      </w:pPr>
      <w:r w:rsidRPr="00205A73">
        <w:rPr>
          <w:rFonts w:ascii="Century" w:eastAsia="Times New Roman" w:hAnsi="Century"/>
          <w:b/>
          <w:caps/>
          <w:spacing w:val="12"/>
          <w:szCs w:val="22"/>
          <w:lang w:eastAsia="ru-RU"/>
        </w:rPr>
        <w:t>ПЛАТЕЖНЫЕ РЕКВИЗИТЫ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Получатель платежа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УФК по Краснодарскому краю (Межрайонная инспекция Федеральной налоговой службы №9 по Краснодарскому краю)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ИНН получателя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2303029940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КПП получателя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230301001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Банк получателя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proofErr w:type="gramStart"/>
      <w:r w:rsidRPr="00205A73">
        <w:rPr>
          <w:rFonts w:eastAsia="Times New Roman"/>
          <w:i/>
          <w:sz w:val="22"/>
          <w:szCs w:val="22"/>
          <w:lang w:eastAsia="ru-RU"/>
        </w:rPr>
        <w:t>ЮЖНОЕ</w:t>
      </w:r>
      <w:proofErr w:type="gramEnd"/>
      <w:r w:rsidRPr="00205A73">
        <w:rPr>
          <w:rFonts w:eastAsia="Times New Roman"/>
          <w:i/>
          <w:sz w:val="22"/>
          <w:szCs w:val="22"/>
          <w:lang w:eastAsia="ru-RU"/>
        </w:rPr>
        <w:t xml:space="preserve"> ГУ БАНКА РОССИИ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БИК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 </w:t>
      </w:r>
      <w:r w:rsidRPr="00205A73">
        <w:rPr>
          <w:rFonts w:eastAsia="Times New Roman"/>
          <w:i/>
          <w:sz w:val="22"/>
          <w:szCs w:val="22"/>
          <w:lang w:eastAsia="ru-RU"/>
        </w:rPr>
        <w:t>040349001</w:t>
      </w:r>
    </w:p>
    <w:p w:rsidR="00205A73" w:rsidRPr="00205A73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iCs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Корр. счет №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iCs/>
          <w:sz w:val="22"/>
          <w:szCs w:val="22"/>
          <w:lang w:eastAsia="ru-RU"/>
        </w:rPr>
        <w:t>(нет данных)</w:t>
      </w:r>
    </w:p>
    <w:p w:rsidR="00205A73" w:rsidRPr="00D6056D" w:rsidRDefault="00205A73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205A73">
        <w:rPr>
          <w:rFonts w:eastAsia="Times New Roman"/>
          <w:b/>
          <w:bCs/>
          <w:i/>
          <w:sz w:val="22"/>
          <w:szCs w:val="22"/>
          <w:lang w:eastAsia="ru-RU"/>
        </w:rPr>
        <w:t>Счет №</w:t>
      </w:r>
      <w:r w:rsidR="001F418C" w:rsidRPr="00D6056D">
        <w:rPr>
          <w:rFonts w:eastAsia="Times New Roman"/>
          <w:b/>
          <w:bCs/>
          <w:i/>
          <w:sz w:val="22"/>
          <w:szCs w:val="22"/>
          <w:lang w:eastAsia="ru-RU"/>
        </w:rPr>
        <w:t xml:space="preserve">: </w:t>
      </w:r>
      <w:r w:rsidRPr="00205A73">
        <w:rPr>
          <w:rFonts w:eastAsia="Times New Roman"/>
          <w:i/>
          <w:sz w:val="22"/>
          <w:szCs w:val="22"/>
          <w:lang w:eastAsia="ru-RU"/>
        </w:rPr>
        <w:t>40101810300000010013</w:t>
      </w:r>
    </w:p>
    <w:p w:rsidR="00D6056D" w:rsidRPr="00D6056D" w:rsidRDefault="00D6056D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i/>
          <w:sz w:val="22"/>
          <w:szCs w:val="22"/>
          <w:lang w:eastAsia="ru-RU"/>
        </w:rPr>
      </w:pPr>
      <w:r w:rsidRPr="00D6056D">
        <w:rPr>
          <w:rFonts w:eastAsia="Times New Roman"/>
          <w:b/>
          <w:i/>
          <w:sz w:val="22"/>
          <w:szCs w:val="22"/>
          <w:lang w:eastAsia="ru-RU"/>
        </w:rPr>
        <w:t>КБК по налогам и взносам – 2020:</w:t>
      </w:r>
    </w:p>
    <w:p w:rsidR="001F418C" w:rsidRPr="00D6056D" w:rsidRDefault="001F418C" w:rsidP="001F418C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D6056D">
        <w:rPr>
          <w:rFonts w:eastAsia="Times New Roman"/>
          <w:b/>
          <w:i/>
          <w:sz w:val="22"/>
          <w:szCs w:val="22"/>
          <w:lang w:eastAsia="ru-RU"/>
        </w:rPr>
        <w:t>НДФЛ:</w:t>
      </w:r>
      <w:r w:rsidRPr="00D6056D">
        <w:rPr>
          <w:rFonts w:eastAsia="Times New Roman"/>
          <w:i/>
          <w:sz w:val="22"/>
          <w:szCs w:val="22"/>
          <w:lang w:eastAsia="ru-RU"/>
        </w:rPr>
        <w:t xml:space="preserve"> 18210102010011000110</w:t>
      </w:r>
    </w:p>
    <w:p w:rsidR="00D6056D" w:rsidRPr="00D6056D" w:rsidRDefault="00D6056D" w:rsidP="00D6056D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b/>
          <w:i/>
          <w:sz w:val="22"/>
          <w:szCs w:val="22"/>
          <w:lang w:eastAsia="ru-RU"/>
        </w:rPr>
      </w:pPr>
      <w:r w:rsidRPr="00D6056D">
        <w:rPr>
          <w:rFonts w:eastAsia="Times New Roman"/>
          <w:b/>
          <w:i/>
          <w:sz w:val="22"/>
          <w:szCs w:val="22"/>
          <w:lang w:eastAsia="ru-RU"/>
        </w:rPr>
        <w:t>Взносы на ОПС:</w:t>
      </w:r>
      <w:r w:rsidRPr="00D6056D">
        <w:rPr>
          <w:rFonts w:eastAsia="Times New Roman"/>
          <w:i/>
          <w:sz w:val="22"/>
          <w:szCs w:val="22"/>
          <w:lang w:eastAsia="ru-RU"/>
        </w:rPr>
        <w:t>18210202010061010160</w:t>
      </w:r>
    </w:p>
    <w:p w:rsidR="00D6056D" w:rsidRPr="00D6056D" w:rsidRDefault="00D6056D" w:rsidP="00D6056D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D6056D">
        <w:rPr>
          <w:rFonts w:eastAsia="Times New Roman"/>
          <w:b/>
          <w:i/>
          <w:sz w:val="22"/>
          <w:szCs w:val="22"/>
          <w:lang w:eastAsia="ru-RU"/>
        </w:rPr>
        <w:t>Взносы на ОМС:</w:t>
      </w:r>
      <w:r w:rsidRPr="00D6056D">
        <w:rPr>
          <w:rFonts w:eastAsia="Times New Roman"/>
          <w:i/>
          <w:sz w:val="22"/>
          <w:szCs w:val="22"/>
          <w:lang w:eastAsia="ru-RU"/>
        </w:rPr>
        <w:t xml:space="preserve"> 18210202101081013160</w:t>
      </w:r>
    </w:p>
    <w:p w:rsidR="00D6056D" w:rsidRPr="00D6056D" w:rsidRDefault="00D6056D" w:rsidP="00D6056D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i/>
          <w:sz w:val="22"/>
          <w:szCs w:val="22"/>
          <w:lang w:eastAsia="ru-RU"/>
        </w:rPr>
      </w:pPr>
      <w:r w:rsidRPr="00D6056D">
        <w:rPr>
          <w:rFonts w:eastAsia="Times New Roman"/>
          <w:b/>
          <w:i/>
          <w:sz w:val="22"/>
          <w:szCs w:val="22"/>
          <w:lang w:eastAsia="ru-RU"/>
        </w:rPr>
        <w:t xml:space="preserve">Взносы на </w:t>
      </w:r>
      <w:proofErr w:type="spellStart"/>
      <w:r w:rsidRPr="00D6056D">
        <w:rPr>
          <w:rFonts w:eastAsia="Times New Roman"/>
          <w:b/>
          <w:i/>
          <w:sz w:val="22"/>
          <w:szCs w:val="22"/>
          <w:lang w:eastAsia="ru-RU"/>
        </w:rPr>
        <w:t>ВНиМ</w:t>
      </w:r>
      <w:proofErr w:type="spellEnd"/>
      <w:r w:rsidRPr="00D6056D">
        <w:rPr>
          <w:rFonts w:eastAsia="Times New Roman"/>
          <w:b/>
          <w:i/>
          <w:sz w:val="22"/>
          <w:szCs w:val="22"/>
          <w:lang w:eastAsia="ru-RU"/>
        </w:rPr>
        <w:t>:</w:t>
      </w:r>
      <w:r w:rsidRPr="00D6056D">
        <w:rPr>
          <w:rFonts w:eastAsia="Times New Roman"/>
          <w:i/>
          <w:sz w:val="22"/>
          <w:szCs w:val="22"/>
          <w:lang w:eastAsia="ru-RU"/>
        </w:rPr>
        <w:t xml:space="preserve"> 18210202090071010160</w:t>
      </w:r>
    </w:p>
    <w:p w:rsidR="0064308C" w:rsidRDefault="0064308C" w:rsidP="002D71C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i/>
          <w:noProof/>
          <w:color w:val="0A0A0A"/>
          <w:sz w:val="22"/>
          <w:szCs w:val="22"/>
          <w:lang w:eastAsia="ru-RU"/>
        </w:rPr>
      </w:pPr>
    </w:p>
    <w:p w:rsidR="0064308C" w:rsidRPr="0064308C" w:rsidRDefault="0064308C" w:rsidP="002D71C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i/>
          <w:noProof/>
          <w:color w:val="0A0A0A"/>
          <w:sz w:val="16"/>
          <w:szCs w:val="16"/>
          <w:lang w:eastAsia="ru-RU"/>
        </w:rPr>
      </w:pPr>
    </w:p>
    <w:p w:rsidR="00205A73" w:rsidRDefault="0064308C" w:rsidP="00643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color w:val="0A0A0A"/>
          <w:sz w:val="22"/>
          <w:szCs w:val="22"/>
          <w:lang w:eastAsia="ru-RU"/>
        </w:rPr>
      </w:pPr>
      <w:r>
        <w:rPr>
          <w:rFonts w:eastAsia="Times New Roman"/>
          <w:i/>
          <w:noProof/>
          <w:color w:val="0A0A0A"/>
          <w:sz w:val="22"/>
          <w:szCs w:val="22"/>
          <w:lang w:eastAsia="ru-RU"/>
        </w:rPr>
        <w:drawing>
          <wp:inline distT="0" distB="0" distL="0" distR="0">
            <wp:extent cx="3036570" cy="670560"/>
            <wp:effectExtent l="19050" t="0" r="0" b="0"/>
            <wp:docPr id="6" name="Рисунок 5" descr="вектор-орнамента-флористический-черно-белый-11313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ктор-орнамента-флористический-черно-белый-113138000.jpg"/>
                    <pic:cNvPicPr/>
                  </pic:nvPicPr>
                  <pic:blipFill>
                    <a:blip r:embed="rId9" cstate="print"/>
                    <a:srcRect b="21982"/>
                    <a:stretch>
                      <a:fillRect/>
                    </a:stretch>
                  </pic:blipFill>
                  <pic:spPr>
                    <a:xfrm>
                      <a:off x="0" y="0"/>
                      <a:ext cx="3049246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28A" w:rsidRDefault="0025228A" w:rsidP="00643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color w:val="0A0A0A"/>
          <w:sz w:val="22"/>
          <w:szCs w:val="22"/>
          <w:lang w:eastAsia="ru-RU"/>
        </w:rPr>
      </w:pPr>
    </w:p>
    <w:p w:rsidR="0025228A" w:rsidRDefault="0025228A" w:rsidP="00643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color w:val="0A0A0A"/>
          <w:sz w:val="22"/>
          <w:szCs w:val="22"/>
          <w:lang w:eastAsia="ru-RU"/>
        </w:rPr>
      </w:pPr>
    </w:p>
    <w:p w:rsidR="0025228A" w:rsidRDefault="0025228A" w:rsidP="00643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color w:val="0A0A0A"/>
          <w:sz w:val="22"/>
          <w:szCs w:val="22"/>
          <w:lang w:eastAsia="ru-RU"/>
        </w:rPr>
      </w:pPr>
    </w:p>
    <w:p w:rsidR="00F70EA0" w:rsidRDefault="00F70EA0" w:rsidP="00643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color w:val="0A0A0A"/>
          <w:sz w:val="22"/>
          <w:szCs w:val="22"/>
          <w:lang w:eastAsia="ru-RU"/>
        </w:rPr>
      </w:pPr>
    </w:p>
    <w:p w:rsidR="001F3D56" w:rsidRDefault="001F3D56" w:rsidP="006430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color w:val="0A0A0A"/>
          <w:sz w:val="22"/>
          <w:szCs w:val="22"/>
          <w:lang w:eastAsia="ru-RU"/>
        </w:rPr>
      </w:pPr>
    </w:p>
    <w:p w:rsidR="000B29DE" w:rsidRPr="007C5F16" w:rsidRDefault="000B29DE" w:rsidP="000B29DE">
      <w:pPr>
        <w:jc w:val="center"/>
        <w:outlineLvl w:val="0"/>
        <w:rPr>
          <w:rFonts w:ascii="Century" w:hAnsi="Century"/>
          <w:b/>
          <w:sz w:val="72"/>
          <w:szCs w:val="72"/>
        </w:rPr>
      </w:pPr>
      <w:r w:rsidRPr="007C5F16">
        <w:rPr>
          <w:rFonts w:ascii="Century" w:hAnsi="Century"/>
          <w:b/>
          <w:sz w:val="72"/>
          <w:szCs w:val="72"/>
        </w:rPr>
        <w:t>ПАМЯТКА</w:t>
      </w:r>
    </w:p>
    <w:p w:rsidR="000B29DE" w:rsidRDefault="000B29DE" w:rsidP="000B29DE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2354580"/>
            <wp:effectExtent l="19050" t="0" r="0" b="0"/>
            <wp:docPr id="2" name="Рисунок 0" descr="3122183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2183_preview.jpg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0EA0" w:rsidRDefault="00F70EA0" w:rsidP="00787CFE">
      <w:pPr>
        <w:spacing w:after="0" w:line="240" w:lineRule="auto"/>
        <w:jc w:val="both"/>
        <w:rPr>
          <w:rFonts w:ascii="Century" w:hAnsi="Century"/>
          <w:b/>
          <w:sz w:val="30"/>
          <w:szCs w:val="30"/>
        </w:rPr>
      </w:pPr>
    </w:p>
    <w:p w:rsidR="000B29DE" w:rsidRPr="0064308C" w:rsidRDefault="000B29DE" w:rsidP="00787CFE">
      <w:pPr>
        <w:spacing w:after="0" w:line="240" w:lineRule="auto"/>
        <w:jc w:val="both"/>
        <w:rPr>
          <w:rFonts w:ascii="Century" w:hAnsi="Century" w:cs="Century"/>
          <w:b/>
          <w:bCs/>
          <w:sz w:val="30"/>
          <w:szCs w:val="30"/>
        </w:rPr>
      </w:pPr>
      <w:r w:rsidRPr="0064308C">
        <w:rPr>
          <w:rFonts w:ascii="Century" w:hAnsi="Century"/>
          <w:b/>
          <w:sz w:val="30"/>
          <w:szCs w:val="30"/>
        </w:rPr>
        <w:t>для физических лиц, индиви</w:t>
      </w:r>
      <w:r w:rsidR="00A97BCA" w:rsidRPr="0064308C">
        <w:rPr>
          <w:rFonts w:ascii="Century" w:hAnsi="Century"/>
          <w:b/>
          <w:sz w:val="30"/>
          <w:szCs w:val="30"/>
        </w:rPr>
        <w:softHyphen/>
      </w:r>
      <w:r w:rsidRPr="0064308C">
        <w:rPr>
          <w:rFonts w:ascii="Century" w:hAnsi="Century"/>
          <w:b/>
          <w:sz w:val="30"/>
          <w:szCs w:val="30"/>
        </w:rPr>
        <w:t>дуальных предпринимателей, глав крестьянского фермерского хозяйства, осуществляющи</w:t>
      </w:r>
      <w:r w:rsidR="00A97BCA" w:rsidRPr="0064308C">
        <w:rPr>
          <w:rFonts w:ascii="Century" w:hAnsi="Century"/>
          <w:b/>
          <w:sz w:val="30"/>
          <w:szCs w:val="30"/>
        </w:rPr>
        <w:t>х</w:t>
      </w:r>
      <w:r w:rsidRPr="0064308C">
        <w:rPr>
          <w:rFonts w:ascii="Century" w:hAnsi="Century"/>
          <w:b/>
          <w:sz w:val="30"/>
          <w:szCs w:val="30"/>
        </w:rPr>
        <w:t xml:space="preserve"> деятельность по </w:t>
      </w:r>
      <w:r w:rsidRPr="0064308C">
        <w:rPr>
          <w:rFonts w:ascii="Century" w:hAnsi="Century" w:cs="Century"/>
          <w:b/>
          <w:bCs/>
          <w:sz w:val="30"/>
          <w:szCs w:val="30"/>
        </w:rPr>
        <w:t>выращиванию прочих плодовых и ягодных культур (клубника) на землях сельскохозяйственного назна</w:t>
      </w:r>
      <w:r w:rsidR="0064308C">
        <w:rPr>
          <w:rFonts w:ascii="Century" w:hAnsi="Century" w:cs="Century"/>
          <w:b/>
          <w:bCs/>
          <w:sz w:val="30"/>
          <w:szCs w:val="30"/>
        </w:rPr>
        <w:softHyphen/>
      </w:r>
      <w:r w:rsidRPr="0064308C">
        <w:rPr>
          <w:rFonts w:ascii="Century" w:hAnsi="Century" w:cs="Century"/>
          <w:b/>
          <w:bCs/>
          <w:sz w:val="30"/>
          <w:szCs w:val="30"/>
        </w:rPr>
        <w:t>чения, расположенных на территории</w:t>
      </w:r>
      <w:r w:rsidR="007C5F16" w:rsidRPr="0064308C">
        <w:rPr>
          <w:rFonts w:ascii="Century" w:hAnsi="Century" w:cs="Century"/>
          <w:b/>
          <w:bCs/>
          <w:sz w:val="30"/>
          <w:szCs w:val="30"/>
        </w:rPr>
        <w:t xml:space="preserve"> </w:t>
      </w:r>
      <w:proofErr w:type="spellStart"/>
      <w:r w:rsidRPr="0064308C">
        <w:rPr>
          <w:rFonts w:ascii="Century" w:hAnsi="Century" w:cs="Century"/>
          <w:b/>
          <w:bCs/>
          <w:sz w:val="30"/>
          <w:szCs w:val="30"/>
        </w:rPr>
        <w:t>Белореченского</w:t>
      </w:r>
      <w:proofErr w:type="spellEnd"/>
      <w:r w:rsidRPr="0064308C">
        <w:rPr>
          <w:rFonts w:ascii="Century" w:hAnsi="Century" w:cs="Century"/>
          <w:b/>
          <w:bCs/>
          <w:sz w:val="30"/>
          <w:szCs w:val="30"/>
        </w:rPr>
        <w:t xml:space="preserve"> района</w:t>
      </w:r>
      <w:r w:rsidR="00787CFE" w:rsidRPr="0064308C">
        <w:rPr>
          <w:rFonts w:ascii="Century" w:hAnsi="Century" w:cs="Century"/>
          <w:b/>
          <w:bCs/>
          <w:sz w:val="30"/>
          <w:szCs w:val="30"/>
        </w:rPr>
        <w:t xml:space="preserve"> </w:t>
      </w:r>
      <w:r w:rsidRPr="0064308C">
        <w:rPr>
          <w:rFonts w:ascii="Century" w:hAnsi="Century" w:cs="Century"/>
          <w:b/>
          <w:bCs/>
          <w:sz w:val="30"/>
          <w:szCs w:val="30"/>
        </w:rPr>
        <w:t>Крас</w:t>
      </w:r>
      <w:r w:rsidR="00A97BCA" w:rsidRPr="0064308C">
        <w:rPr>
          <w:rFonts w:ascii="Century" w:hAnsi="Century" w:cs="Century"/>
          <w:b/>
          <w:bCs/>
          <w:sz w:val="30"/>
          <w:szCs w:val="30"/>
        </w:rPr>
        <w:t>н</w:t>
      </w:r>
      <w:r w:rsidRPr="0064308C">
        <w:rPr>
          <w:rFonts w:ascii="Century" w:hAnsi="Century" w:cs="Century"/>
          <w:b/>
          <w:bCs/>
          <w:sz w:val="30"/>
          <w:szCs w:val="30"/>
        </w:rPr>
        <w:t>одарского края</w:t>
      </w:r>
      <w:r w:rsidR="0064308C">
        <w:rPr>
          <w:rFonts w:ascii="Century" w:hAnsi="Century" w:cs="Century"/>
          <w:b/>
          <w:bCs/>
          <w:sz w:val="30"/>
          <w:szCs w:val="30"/>
        </w:rPr>
        <w:t>.</w:t>
      </w:r>
    </w:p>
    <w:p w:rsidR="00F70EA0" w:rsidRDefault="00F70EA0" w:rsidP="000B29DE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/>
          <w:b/>
          <w:bCs/>
          <w:sz w:val="40"/>
          <w:szCs w:val="28"/>
        </w:rPr>
      </w:pPr>
    </w:p>
    <w:p w:rsidR="000B29DE" w:rsidRPr="00C663FB" w:rsidRDefault="000B29DE" w:rsidP="000B29DE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/>
          <w:b/>
          <w:bCs/>
          <w:sz w:val="40"/>
          <w:szCs w:val="28"/>
        </w:rPr>
      </w:pPr>
      <w:r w:rsidRPr="00C663FB">
        <w:rPr>
          <w:rFonts w:ascii="Century" w:hAnsi="Century"/>
          <w:b/>
          <w:bCs/>
          <w:sz w:val="40"/>
          <w:szCs w:val="28"/>
        </w:rPr>
        <w:t>2020</w:t>
      </w:r>
    </w:p>
    <w:p w:rsidR="00F70EA0" w:rsidRDefault="00F70EA0" w:rsidP="002D71C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8"/>
        </w:rPr>
      </w:pPr>
    </w:p>
    <w:p w:rsidR="002D71CE" w:rsidRPr="0025228A" w:rsidRDefault="002D71CE" w:rsidP="002D71C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8"/>
        </w:rPr>
      </w:pPr>
      <w:r w:rsidRPr="0025228A">
        <w:rPr>
          <w:bCs/>
          <w:sz w:val="20"/>
          <w:szCs w:val="28"/>
        </w:rPr>
        <w:lastRenderedPageBreak/>
        <w:t>1</w:t>
      </w:r>
    </w:p>
    <w:p w:rsidR="0025228A" w:rsidRDefault="000B29DE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64308C">
        <w:rPr>
          <w:bCs/>
          <w:i/>
          <w:sz w:val="20"/>
          <w:szCs w:val="22"/>
        </w:rPr>
        <w:t>Вопросы, связанные с оф</w:t>
      </w:r>
      <w:r w:rsidR="00070533" w:rsidRPr="0064308C">
        <w:rPr>
          <w:bCs/>
          <w:i/>
          <w:sz w:val="20"/>
          <w:szCs w:val="22"/>
        </w:rPr>
        <w:t>ормлением сезонных работников и представлением налоговой отчетности,</w:t>
      </w:r>
      <w:r w:rsidRPr="0064308C">
        <w:rPr>
          <w:bCs/>
          <w:i/>
          <w:sz w:val="20"/>
          <w:szCs w:val="22"/>
        </w:rPr>
        <w:t xml:space="preserve"> возникают особенно часто. </w:t>
      </w:r>
    </w:p>
    <w:p w:rsidR="000B29DE" w:rsidRPr="0064308C" w:rsidRDefault="000B29DE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64308C">
        <w:rPr>
          <w:bCs/>
          <w:i/>
          <w:sz w:val="20"/>
          <w:szCs w:val="22"/>
        </w:rPr>
        <w:t xml:space="preserve">На что </w:t>
      </w:r>
      <w:r w:rsidR="00D6056D" w:rsidRPr="0064308C">
        <w:rPr>
          <w:bCs/>
          <w:i/>
          <w:sz w:val="20"/>
          <w:szCs w:val="22"/>
        </w:rPr>
        <w:t xml:space="preserve">необходимо </w:t>
      </w:r>
      <w:r w:rsidRPr="0064308C">
        <w:rPr>
          <w:bCs/>
          <w:i/>
          <w:sz w:val="20"/>
          <w:szCs w:val="22"/>
        </w:rPr>
        <w:t>обратить внимание при оформлении трудовых отношений</w:t>
      </w:r>
      <w:r w:rsidR="00070533" w:rsidRPr="0064308C">
        <w:rPr>
          <w:bCs/>
          <w:i/>
          <w:sz w:val="20"/>
          <w:szCs w:val="22"/>
        </w:rPr>
        <w:t xml:space="preserve"> </w:t>
      </w:r>
      <w:r w:rsidR="00A97BCA" w:rsidRPr="0064308C">
        <w:rPr>
          <w:bCs/>
          <w:i/>
          <w:sz w:val="20"/>
          <w:szCs w:val="22"/>
        </w:rPr>
        <w:t>в связи</w:t>
      </w:r>
      <w:r w:rsidR="00070533" w:rsidRPr="0064308C">
        <w:rPr>
          <w:bCs/>
          <w:i/>
          <w:sz w:val="20"/>
          <w:szCs w:val="22"/>
        </w:rPr>
        <w:t xml:space="preserve"> </w:t>
      </w:r>
      <w:r w:rsidR="00C663FB" w:rsidRPr="0064308C">
        <w:rPr>
          <w:bCs/>
          <w:i/>
          <w:sz w:val="20"/>
          <w:szCs w:val="22"/>
        </w:rPr>
        <w:t xml:space="preserve">с </w:t>
      </w:r>
      <w:r w:rsidR="00070533" w:rsidRPr="0064308C">
        <w:rPr>
          <w:bCs/>
          <w:i/>
          <w:sz w:val="20"/>
          <w:szCs w:val="22"/>
        </w:rPr>
        <w:t>выполнен</w:t>
      </w:r>
      <w:r w:rsidR="00A97BCA" w:rsidRPr="0064308C">
        <w:rPr>
          <w:bCs/>
          <w:i/>
          <w:sz w:val="20"/>
          <w:szCs w:val="22"/>
        </w:rPr>
        <w:t>ием</w:t>
      </w:r>
      <w:r w:rsidR="00070533" w:rsidRPr="0064308C">
        <w:rPr>
          <w:bCs/>
          <w:i/>
          <w:sz w:val="20"/>
          <w:szCs w:val="22"/>
        </w:rPr>
        <w:t xml:space="preserve"> сезонных работ</w:t>
      </w:r>
      <w:r w:rsidR="007B78D5">
        <w:rPr>
          <w:bCs/>
          <w:i/>
          <w:sz w:val="20"/>
          <w:szCs w:val="22"/>
        </w:rPr>
        <w:t>, представления налоговой отчетности</w:t>
      </w:r>
      <w:r w:rsidRPr="0064308C">
        <w:rPr>
          <w:bCs/>
          <w:i/>
          <w:sz w:val="20"/>
          <w:szCs w:val="22"/>
        </w:rPr>
        <w:t>?</w:t>
      </w:r>
    </w:p>
    <w:p w:rsidR="000B29DE" w:rsidRPr="001F3D56" w:rsidRDefault="000B29DE" w:rsidP="000B29DE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1F3D56">
        <w:rPr>
          <w:bCs/>
          <w:sz w:val="16"/>
          <w:szCs w:val="16"/>
        </w:rPr>
        <w:t>*******************************************</w:t>
      </w:r>
      <w:r w:rsidR="001F3D56">
        <w:rPr>
          <w:bCs/>
          <w:sz w:val="16"/>
          <w:szCs w:val="16"/>
        </w:rPr>
        <w:t>*****************</w:t>
      </w:r>
    </w:p>
    <w:p w:rsidR="00670C1C" w:rsidRPr="00FD32EC" w:rsidRDefault="00C663FB" w:rsidP="00070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" w:hAnsi="Century"/>
          <w:b/>
          <w:bCs/>
          <w:sz w:val="22"/>
          <w:szCs w:val="22"/>
        </w:rPr>
      </w:pPr>
      <w:r w:rsidRPr="00FD32EC">
        <w:rPr>
          <w:rFonts w:ascii="Century" w:hAnsi="Century"/>
          <w:b/>
          <w:bCs/>
          <w:sz w:val="22"/>
          <w:szCs w:val="22"/>
        </w:rPr>
        <w:t>ТРУДОВОЕ ЗАКОНОДАТЕЛЬСТВО</w:t>
      </w:r>
    </w:p>
    <w:p w:rsidR="000B29DE" w:rsidRPr="001F3D56" w:rsidRDefault="00C663FB" w:rsidP="00070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" w:hAnsi="Century"/>
          <w:b/>
          <w:bCs/>
          <w:sz w:val="20"/>
          <w:szCs w:val="22"/>
          <w:u w:val="single"/>
        </w:rPr>
      </w:pPr>
      <w:r w:rsidRPr="001F3D56">
        <w:rPr>
          <w:rFonts w:ascii="Century" w:hAnsi="Century"/>
          <w:b/>
          <w:bCs/>
          <w:sz w:val="20"/>
          <w:szCs w:val="22"/>
          <w:u w:val="single"/>
        </w:rPr>
        <w:t>О СЕЗОННЫХ РАБОТАХ</w:t>
      </w:r>
    </w:p>
    <w:p w:rsidR="000B29DE" w:rsidRDefault="000B29DE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64308C">
        <w:rPr>
          <w:bCs/>
          <w:i/>
          <w:sz w:val="20"/>
          <w:szCs w:val="22"/>
        </w:rPr>
        <w:t xml:space="preserve">Согласно </w:t>
      </w:r>
      <w:hyperlink r:id="rId11" w:history="1">
        <w:r w:rsidRPr="0064308C">
          <w:rPr>
            <w:bCs/>
            <w:i/>
            <w:sz w:val="20"/>
            <w:szCs w:val="22"/>
          </w:rPr>
          <w:t>ст. 293</w:t>
        </w:r>
      </w:hyperlink>
      <w:r w:rsidRPr="0064308C">
        <w:rPr>
          <w:bCs/>
          <w:i/>
          <w:sz w:val="20"/>
          <w:szCs w:val="22"/>
        </w:rPr>
        <w:t xml:space="preserve"> Трудового кодекса Российской Федерации (далее </w:t>
      </w:r>
      <w:r w:rsidR="00070533" w:rsidRPr="0064308C">
        <w:rPr>
          <w:bCs/>
          <w:i/>
          <w:sz w:val="20"/>
          <w:szCs w:val="22"/>
        </w:rPr>
        <w:t xml:space="preserve">- </w:t>
      </w:r>
      <w:r w:rsidRPr="0064308C">
        <w:rPr>
          <w:bCs/>
          <w:i/>
          <w:sz w:val="20"/>
          <w:szCs w:val="22"/>
        </w:rPr>
        <w:t>ТК РФ)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месяцев.</w:t>
      </w:r>
    </w:p>
    <w:p w:rsidR="0025228A" w:rsidRDefault="0025228A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25228A">
        <w:rPr>
          <w:bCs/>
          <w:i/>
          <w:sz w:val="20"/>
          <w:szCs w:val="22"/>
        </w:rPr>
        <w:t xml:space="preserve">Поскольку сезонные работы подразумевают установление трудовых отношений только в течение определенного периода, с работниками, нанятыми для их выполнения, заключается срочный трудовой договор, </w:t>
      </w:r>
      <w:r>
        <w:rPr>
          <w:bCs/>
          <w:i/>
          <w:sz w:val="20"/>
          <w:szCs w:val="22"/>
        </w:rPr>
        <w:t>(с</w:t>
      </w:r>
      <w:r w:rsidRPr="0025228A">
        <w:rPr>
          <w:bCs/>
          <w:i/>
          <w:sz w:val="20"/>
          <w:szCs w:val="22"/>
        </w:rPr>
        <w:t>т</w:t>
      </w:r>
      <w:r>
        <w:rPr>
          <w:bCs/>
          <w:i/>
          <w:sz w:val="20"/>
          <w:szCs w:val="22"/>
        </w:rPr>
        <w:t>. 59 ТК РФ).</w:t>
      </w:r>
    </w:p>
    <w:p w:rsidR="0025228A" w:rsidRDefault="0025228A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>С</w:t>
      </w:r>
      <w:r w:rsidRPr="0025228A">
        <w:rPr>
          <w:bCs/>
          <w:i/>
          <w:sz w:val="20"/>
          <w:szCs w:val="22"/>
        </w:rPr>
        <w:t>огласно ст</w:t>
      </w:r>
      <w:r>
        <w:rPr>
          <w:bCs/>
          <w:i/>
          <w:sz w:val="20"/>
          <w:szCs w:val="22"/>
        </w:rPr>
        <w:t>.</w:t>
      </w:r>
      <w:r w:rsidRPr="0025228A">
        <w:rPr>
          <w:bCs/>
          <w:i/>
          <w:sz w:val="20"/>
          <w:szCs w:val="22"/>
        </w:rPr>
        <w:t xml:space="preserve"> 294 ТК РФ при заключении </w:t>
      </w:r>
      <w:r>
        <w:rPr>
          <w:bCs/>
          <w:i/>
          <w:sz w:val="20"/>
          <w:szCs w:val="22"/>
        </w:rPr>
        <w:t xml:space="preserve">срочного </w:t>
      </w:r>
      <w:r w:rsidRPr="0025228A">
        <w:rPr>
          <w:bCs/>
          <w:i/>
          <w:sz w:val="20"/>
          <w:szCs w:val="22"/>
        </w:rPr>
        <w:t>трудового договора в нем обязательно должно быть предусмотрено условие о сезонном характере работы.</w:t>
      </w:r>
    </w:p>
    <w:p w:rsidR="0025228A" w:rsidRPr="0025228A" w:rsidRDefault="0025228A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25228A">
        <w:rPr>
          <w:bCs/>
          <w:i/>
          <w:sz w:val="20"/>
          <w:szCs w:val="22"/>
        </w:rPr>
        <w:t>Документальное оформление трудовых отношений с сезонным работником осуществляется на общих основаниях, предусмотренных трудовым законодательством Российской Федерации для приема на работу.</w:t>
      </w:r>
    </w:p>
    <w:p w:rsidR="0025228A" w:rsidRDefault="0025228A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25228A">
        <w:rPr>
          <w:bCs/>
          <w:i/>
          <w:sz w:val="20"/>
          <w:szCs w:val="22"/>
        </w:rPr>
        <w:t>В соответствии со ст</w:t>
      </w:r>
      <w:r>
        <w:rPr>
          <w:bCs/>
          <w:i/>
          <w:sz w:val="20"/>
          <w:szCs w:val="22"/>
        </w:rPr>
        <w:t>.</w:t>
      </w:r>
      <w:r w:rsidRPr="0025228A">
        <w:rPr>
          <w:bCs/>
          <w:i/>
          <w:sz w:val="20"/>
          <w:szCs w:val="22"/>
        </w:rPr>
        <w:t xml:space="preserve"> 65 ТК РФ, если иное не предусмотрено ТК РФ, другими федеральными законами, при заключении трудового договора сезонный работник, обязан предъявить работодателю документы: паспорт или иной документ, удостоверяющий личность; трудовую книжку; страховое свидетельство обязательного пенсионного страхования и так далее.</w:t>
      </w:r>
    </w:p>
    <w:p w:rsidR="0025228A" w:rsidRDefault="0025228A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25228A">
        <w:rPr>
          <w:bCs/>
          <w:i/>
          <w:sz w:val="20"/>
          <w:szCs w:val="22"/>
        </w:rPr>
        <w:t xml:space="preserve">При приеме на работу работника на основании заключенного трудового договора издается приказ (распоряжение) работодателя о приеме на работу и производятся записи в трудовой книжке работника и других кадровых документах. </w:t>
      </w:r>
    </w:p>
    <w:p w:rsidR="0025228A" w:rsidRDefault="0025228A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  <w:r w:rsidRPr="0025228A">
        <w:rPr>
          <w:bCs/>
          <w:i/>
          <w:sz w:val="20"/>
          <w:szCs w:val="22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 О прекращении трудового договора работник должен быть предупрежден в письменной форме не менее чем за три календарных дня до увольнения (статья 79 ТК РФ).</w:t>
      </w:r>
    </w:p>
    <w:p w:rsidR="001F3D56" w:rsidRPr="0064308C" w:rsidRDefault="001F3D56" w:rsidP="002522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2"/>
        </w:rPr>
      </w:pPr>
    </w:p>
    <w:p w:rsidR="002D71CE" w:rsidRPr="0025228A" w:rsidRDefault="002D71CE" w:rsidP="007C5F16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</w:rPr>
      </w:pPr>
      <w:r w:rsidRPr="0025228A">
        <w:rPr>
          <w:bCs/>
          <w:sz w:val="20"/>
        </w:rPr>
        <w:lastRenderedPageBreak/>
        <w:t>2</w:t>
      </w:r>
    </w:p>
    <w:p w:rsidR="00701F0E" w:rsidRPr="001F3D56" w:rsidRDefault="00701F0E" w:rsidP="00701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i/>
          <w:sz w:val="20"/>
          <w:szCs w:val="20"/>
        </w:rPr>
      </w:pPr>
      <w:r w:rsidRPr="001F3D56">
        <w:rPr>
          <w:bCs/>
          <w:i/>
          <w:sz w:val="20"/>
          <w:szCs w:val="20"/>
        </w:rPr>
        <w:t xml:space="preserve">Кроме того, </w:t>
      </w:r>
      <w:r w:rsidR="001F3D56" w:rsidRPr="001F3D56">
        <w:rPr>
          <w:i/>
          <w:sz w:val="20"/>
          <w:szCs w:val="20"/>
        </w:rPr>
        <w:t>физические лица, индивидуальные предприниматели, главы крестьянского фермерского хозяйства</w:t>
      </w:r>
      <w:r w:rsidR="00434DAF" w:rsidRPr="001F3D56">
        <w:rPr>
          <w:bCs/>
          <w:i/>
          <w:sz w:val="20"/>
          <w:szCs w:val="20"/>
        </w:rPr>
        <w:t xml:space="preserve"> мо</w:t>
      </w:r>
      <w:r w:rsidR="001F3D56" w:rsidRPr="001F3D56">
        <w:rPr>
          <w:bCs/>
          <w:i/>
          <w:sz w:val="20"/>
          <w:szCs w:val="20"/>
        </w:rPr>
        <w:t>гу</w:t>
      </w:r>
      <w:r w:rsidR="00434DAF" w:rsidRPr="001F3D56">
        <w:rPr>
          <w:bCs/>
          <w:i/>
          <w:sz w:val="20"/>
          <w:szCs w:val="20"/>
        </w:rPr>
        <w:t>т вступать с физическими лицами не только в трудовые отношения, регулируемые ТК РФ, но и в отношения на основании гражданско-правовых договоров</w:t>
      </w:r>
      <w:r w:rsidR="001F3D56">
        <w:rPr>
          <w:bCs/>
          <w:i/>
          <w:sz w:val="20"/>
          <w:szCs w:val="20"/>
        </w:rPr>
        <w:t>.</w:t>
      </w:r>
    </w:p>
    <w:p w:rsidR="00AF17AF" w:rsidRPr="00AF17AF" w:rsidRDefault="001F3D56" w:rsidP="00701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**********************************************************</w:t>
      </w:r>
    </w:p>
    <w:p w:rsidR="00C663FB" w:rsidRPr="00FD32EC" w:rsidRDefault="00C663FB" w:rsidP="00C66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" w:hAnsi="Century"/>
          <w:b/>
          <w:bCs/>
          <w:sz w:val="22"/>
          <w:szCs w:val="20"/>
          <w:u w:val="single"/>
        </w:rPr>
      </w:pPr>
      <w:r w:rsidRPr="00FD32EC">
        <w:rPr>
          <w:rFonts w:ascii="Century" w:hAnsi="Century"/>
          <w:b/>
          <w:bCs/>
          <w:sz w:val="22"/>
          <w:szCs w:val="20"/>
          <w:u w:val="single"/>
        </w:rPr>
        <w:t xml:space="preserve">НАЛОГОВОЕ ЗАКОНОДАТЕЛЬСТВО </w:t>
      </w:r>
    </w:p>
    <w:p w:rsidR="00670C1C" w:rsidRPr="001F3D56" w:rsidRDefault="00670C1C" w:rsidP="00670C1C">
      <w:pPr>
        <w:adjustRightInd w:val="0"/>
        <w:spacing w:after="0" w:line="240" w:lineRule="auto"/>
        <w:ind w:firstLine="426"/>
        <w:jc w:val="center"/>
        <w:rPr>
          <w:b/>
          <w:i/>
          <w:sz w:val="20"/>
          <w:szCs w:val="20"/>
        </w:rPr>
      </w:pPr>
      <w:r w:rsidRPr="001F3D56">
        <w:rPr>
          <w:b/>
          <w:i/>
          <w:sz w:val="20"/>
          <w:szCs w:val="20"/>
        </w:rPr>
        <w:t>РАСЧЕТ 6-НДФЛ</w:t>
      </w:r>
    </w:p>
    <w:p w:rsidR="00670C1C" w:rsidRPr="00670C1C" w:rsidRDefault="00670C1C" w:rsidP="00F52E00">
      <w:pPr>
        <w:adjustRightInd w:val="0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670C1C">
        <w:rPr>
          <w:i/>
          <w:sz w:val="20"/>
          <w:szCs w:val="20"/>
        </w:rPr>
        <w:t>Согласно п. 1 ст. 24 Налогового кодекса Российской Федерации (далее по тексту – «Кодекс») налоговыми агентами признаются лица, на которых в соответствии с Налоговым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670C1C" w:rsidRPr="00670C1C" w:rsidRDefault="00670C1C" w:rsidP="00F52E00">
      <w:pPr>
        <w:adjustRightInd w:val="0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670C1C">
        <w:rPr>
          <w:i/>
          <w:sz w:val="20"/>
          <w:szCs w:val="20"/>
        </w:rPr>
        <w:t xml:space="preserve">В силу </w:t>
      </w:r>
      <w:proofErr w:type="spellStart"/>
      <w:r w:rsidRPr="00670C1C">
        <w:rPr>
          <w:i/>
          <w:sz w:val="20"/>
          <w:szCs w:val="20"/>
        </w:rPr>
        <w:t>пп</w:t>
      </w:r>
      <w:proofErr w:type="spellEnd"/>
      <w:r w:rsidRPr="00670C1C">
        <w:rPr>
          <w:i/>
          <w:sz w:val="20"/>
          <w:szCs w:val="20"/>
        </w:rPr>
        <w:t>. 1 п. 3 ст. 24 Кодекса налоговые агенты обязаны правильно и своевременно исчислять, удерживать из денежных средств, выплачиваемых налогоплательщикам, и перечислять налоги в бюджетную систему Российской Федерации на соответствующие счета Федерального казначейства.</w:t>
      </w:r>
    </w:p>
    <w:p w:rsidR="00670C1C" w:rsidRPr="00670C1C" w:rsidRDefault="007B78D5" w:rsidP="00F52E00">
      <w:pPr>
        <w:pStyle w:val="ConsPlusNonformat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Пунктом </w:t>
      </w:r>
      <w:r w:rsidR="00670C1C" w:rsidRPr="00670C1C">
        <w:rPr>
          <w:rFonts w:ascii="Times New Roman" w:hAnsi="Times New Roman" w:cs="Times New Roman"/>
          <w:i/>
          <w:sz w:val="20"/>
          <w:szCs w:val="20"/>
        </w:rPr>
        <w:t>2 ст.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0C1C" w:rsidRPr="00670C1C">
        <w:rPr>
          <w:rFonts w:ascii="Times New Roman" w:hAnsi="Times New Roman" w:cs="Times New Roman"/>
          <w:i/>
          <w:sz w:val="20"/>
          <w:szCs w:val="20"/>
        </w:rPr>
        <w:t>230 Кодексом установлена обязан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="00670C1C" w:rsidRPr="00670C1C">
        <w:rPr>
          <w:rFonts w:ascii="Times New Roman" w:hAnsi="Times New Roman" w:cs="Times New Roman"/>
          <w:i/>
          <w:sz w:val="20"/>
          <w:szCs w:val="20"/>
        </w:rPr>
        <w:t>ность</w:t>
      </w:r>
      <w:proofErr w:type="spellEnd"/>
      <w:r w:rsidR="00670C1C" w:rsidRPr="00670C1C">
        <w:rPr>
          <w:rFonts w:ascii="Times New Roman" w:hAnsi="Times New Roman" w:cs="Times New Roman"/>
          <w:i/>
          <w:sz w:val="20"/>
          <w:szCs w:val="20"/>
        </w:rPr>
        <w:t xml:space="preserve"> налоговых агентов представлять в налоговый орган по месту своего учета расчет сумм налога на доходы физических лиц, исчисленных и удержанных налоговым агентом за первый квартал, полугодие, девять месяцев – не позднее последнего дня месяца, следующего за соответствующим периодом, за год  - не позднее 1 марта года, следующего за истекшим налоговым периодом, по форме, форматам и</w:t>
      </w:r>
      <w:proofErr w:type="gramEnd"/>
      <w:r w:rsidR="00670C1C" w:rsidRPr="00670C1C">
        <w:rPr>
          <w:rFonts w:ascii="Times New Roman" w:hAnsi="Times New Roman" w:cs="Times New Roman"/>
          <w:i/>
          <w:sz w:val="20"/>
          <w:szCs w:val="20"/>
        </w:rPr>
        <w:t xml:space="preserve"> в порядке, утвержденным приказом ФНС России от 14.10.2015 № ММВ-7-11/450@ «Об утверждении формы расчета сумм налога на доходы физических лиц, исчисленных и удержанных налоговым агентом, в электронной форме.</w:t>
      </w:r>
    </w:p>
    <w:p w:rsidR="00670C1C" w:rsidRPr="00670C1C" w:rsidRDefault="00670C1C" w:rsidP="00F52E00">
      <w:pPr>
        <w:spacing w:after="0" w:line="240" w:lineRule="auto"/>
        <w:ind w:firstLine="284"/>
        <w:jc w:val="both"/>
        <w:rPr>
          <w:i/>
          <w:sz w:val="20"/>
          <w:szCs w:val="20"/>
        </w:rPr>
      </w:pPr>
      <w:proofErr w:type="gramStart"/>
      <w:r w:rsidRPr="00670C1C">
        <w:rPr>
          <w:i/>
          <w:sz w:val="20"/>
          <w:szCs w:val="20"/>
        </w:rPr>
        <w:t xml:space="preserve">В соответствии со ст.226 Кодекса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налога, исчисленную в соответствии со ст. 224 Кодекса. </w:t>
      </w:r>
      <w:proofErr w:type="gramEnd"/>
    </w:p>
    <w:p w:rsidR="001F3D56" w:rsidRDefault="00670C1C" w:rsidP="001F3D56">
      <w:pPr>
        <w:spacing w:after="0" w:line="240" w:lineRule="auto"/>
        <w:ind w:firstLine="284"/>
        <w:jc w:val="center"/>
        <w:rPr>
          <w:i/>
          <w:sz w:val="20"/>
          <w:szCs w:val="20"/>
        </w:rPr>
      </w:pPr>
      <w:proofErr w:type="gramStart"/>
      <w:r w:rsidRPr="00670C1C">
        <w:rPr>
          <w:i/>
          <w:sz w:val="20"/>
          <w:szCs w:val="20"/>
        </w:rPr>
        <w:t>Организация, которая удерживает и перечисляет в бюджет НДФЛ, не является плательщиком данного налога, а исполняет функ</w:t>
      </w:r>
      <w:r w:rsidR="00AF17AF">
        <w:rPr>
          <w:i/>
          <w:sz w:val="20"/>
          <w:szCs w:val="20"/>
        </w:rPr>
        <w:t xml:space="preserve">ции налогового агента (п. 1 </w:t>
      </w:r>
      <w:proofErr w:type="gramEnd"/>
    </w:p>
    <w:p w:rsidR="001F3D56" w:rsidRPr="00AF17AF" w:rsidRDefault="001F3D56" w:rsidP="001F3D56">
      <w:pPr>
        <w:spacing w:after="0" w:line="240" w:lineRule="auto"/>
        <w:ind w:firstLine="284"/>
        <w:jc w:val="center"/>
        <w:rPr>
          <w:sz w:val="20"/>
          <w:szCs w:val="20"/>
        </w:rPr>
      </w:pPr>
      <w:r w:rsidRPr="00AF17AF">
        <w:rPr>
          <w:sz w:val="20"/>
          <w:szCs w:val="20"/>
        </w:rPr>
        <w:lastRenderedPageBreak/>
        <w:t>3</w:t>
      </w:r>
    </w:p>
    <w:p w:rsidR="00670C1C" w:rsidRDefault="00AF17AF" w:rsidP="001F3D56">
      <w:pPr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ст.</w:t>
      </w:r>
      <w:r w:rsidR="00670C1C" w:rsidRPr="00670C1C">
        <w:rPr>
          <w:i/>
          <w:sz w:val="20"/>
          <w:szCs w:val="20"/>
        </w:rPr>
        <w:t xml:space="preserve">226 НК РФ), так как НДФЛ удерживается и </w:t>
      </w:r>
      <w:r w:rsidRPr="00670C1C">
        <w:rPr>
          <w:i/>
          <w:sz w:val="20"/>
          <w:szCs w:val="20"/>
        </w:rPr>
        <w:t>перечисляется в бюджет только с сумм, фактически</w:t>
      </w:r>
      <w:r w:rsidR="001F3D56">
        <w:rPr>
          <w:i/>
          <w:sz w:val="20"/>
          <w:szCs w:val="20"/>
        </w:rPr>
        <w:t xml:space="preserve"> </w:t>
      </w:r>
      <w:r w:rsidR="00670C1C" w:rsidRPr="00670C1C">
        <w:rPr>
          <w:i/>
          <w:sz w:val="20"/>
          <w:szCs w:val="20"/>
        </w:rPr>
        <w:t>полученных физическими лицами доходов.</w:t>
      </w:r>
    </w:p>
    <w:p w:rsidR="00670C1C" w:rsidRPr="00670C1C" w:rsidRDefault="007B78D5" w:rsidP="00F52E00">
      <w:pPr>
        <w:adjustRightInd w:val="0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670C1C">
        <w:rPr>
          <w:i/>
          <w:sz w:val="20"/>
          <w:szCs w:val="20"/>
        </w:rPr>
        <w:t>Пункт 4 вышеназванной нормы предусматривает обязанность налоговых агентов удержать начисленную</w:t>
      </w:r>
      <w:r w:rsidRPr="007B78D5">
        <w:rPr>
          <w:i/>
          <w:sz w:val="20"/>
          <w:szCs w:val="20"/>
        </w:rPr>
        <w:t xml:space="preserve"> </w:t>
      </w:r>
      <w:r w:rsidRPr="00670C1C">
        <w:rPr>
          <w:i/>
          <w:sz w:val="20"/>
          <w:szCs w:val="20"/>
        </w:rPr>
        <w:t>сумму налога непосредственно из доходов</w:t>
      </w:r>
      <w:r>
        <w:rPr>
          <w:i/>
          <w:sz w:val="20"/>
          <w:szCs w:val="20"/>
        </w:rPr>
        <w:t xml:space="preserve"> н</w:t>
      </w:r>
      <w:r w:rsidR="00670C1C" w:rsidRPr="00670C1C">
        <w:rPr>
          <w:i/>
          <w:sz w:val="20"/>
          <w:szCs w:val="20"/>
        </w:rPr>
        <w:t>алогоплательщика при их фактической выплате. Датой получения дохода в виде оплаты труда признается последний день месяца, за который начислен доход за выполненные трудовые обязанности (п. 2 ст. 223 НК РФ).</w:t>
      </w:r>
    </w:p>
    <w:p w:rsidR="00670C1C" w:rsidRPr="00670C1C" w:rsidRDefault="00670C1C" w:rsidP="00F52E00">
      <w:pPr>
        <w:adjustRightInd w:val="0"/>
        <w:spacing w:after="0" w:line="240" w:lineRule="auto"/>
        <w:ind w:firstLine="284"/>
        <w:jc w:val="both"/>
        <w:rPr>
          <w:i/>
          <w:sz w:val="20"/>
          <w:szCs w:val="20"/>
        </w:rPr>
      </w:pPr>
      <w:r w:rsidRPr="00670C1C">
        <w:rPr>
          <w:i/>
          <w:sz w:val="20"/>
          <w:szCs w:val="20"/>
        </w:rPr>
        <w:t>В то же время п. 6 ст. 226 НК РФ содержит правило о том, что налоговые агенты обязаны перечислить НДФЛ в бюджет не позднее дня, следующего за днем выплаты налогоплательщику дохода.</w:t>
      </w:r>
    </w:p>
    <w:p w:rsidR="00670C1C" w:rsidRDefault="00670C1C" w:rsidP="00F52E00">
      <w:pPr>
        <w:spacing w:after="0" w:line="240" w:lineRule="auto"/>
        <w:ind w:firstLine="284"/>
        <w:jc w:val="both"/>
        <w:rPr>
          <w:i/>
          <w:sz w:val="20"/>
          <w:szCs w:val="20"/>
        </w:rPr>
      </w:pPr>
      <w:r w:rsidRPr="00670C1C">
        <w:rPr>
          <w:i/>
          <w:sz w:val="20"/>
          <w:szCs w:val="20"/>
        </w:rPr>
        <w:t xml:space="preserve">При выплате зарплаты за месяц двумя частями НДФЛ необходимо удержать и перечислить </w:t>
      </w:r>
      <w:proofErr w:type="gramStart"/>
      <w:r w:rsidRPr="00670C1C">
        <w:rPr>
          <w:i/>
          <w:sz w:val="20"/>
          <w:szCs w:val="20"/>
        </w:rPr>
        <w:t>в бюджет один раз при окончательном расчете дохода сотрудника в виде оплаты труда по итогам месяца в сроки</w:t>
      </w:r>
      <w:proofErr w:type="gramEnd"/>
      <w:r w:rsidRPr="00670C1C">
        <w:rPr>
          <w:i/>
          <w:sz w:val="20"/>
          <w:szCs w:val="20"/>
        </w:rPr>
        <w:t>, установленные п. 6 ст. 226 НК РФ.</w:t>
      </w:r>
    </w:p>
    <w:p w:rsidR="007C5F16" w:rsidRPr="001F3D56" w:rsidRDefault="00670C1C" w:rsidP="00670C1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6"/>
          <w:szCs w:val="16"/>
        </w:rPr>
      </w:pPr>
      <w:r w:rsidRPr="001F3D56">
        <w:rPr>
          <w:bCs/>
          <w:i/>
          <w:sz w:val="16"/>
          <w:szCs w:val="16"/>
        </w:rPr>
        <w:t>*********************************************</w:t>
      </w:r>
      <w:r w:rsidR="001F3D56">
        <w:rPr>
          <w:bCs/>
          <w:i/>
          <w:sz w:val="16"/>
          <w:szCs w:val="16"/>
        </w:rPr>
        <w:t>****************</w:t>
      </w:r>
    </w:p>
    <w:p w:rsidR="0064308C" w:rsidRPr="001F3D56" w:rsidRDefault="0064308C" w:rsidP="0064308C">
      <w:pPr>
        <w:adjustRightInd w:val="0"/>
        <w:spacing w:after="0" w:line="240" w:lineRule="auto"/>
        <w:jc w:val="center"/>
        <w:rPr>
          <w:b/>
          <w:i/>
          <w:sz w:val="20"/>
          <w:szCs w:val="20"/>
        </w:rPr>
      </w:pPr>
      <w:r w:rsidRPr="001F3D56">
        <w:rPr>
          <w:b/>
          <w:i/>
          <w:sz w:val="20"/>
          <w:szCs w:val="20"/>
        </w:rPr>
        <w:t>РАСЧЕТ ПО СТРАХОВЫМ ВЗНОСАМ</w:t>
      </w:r>
    </w:p>
    <w:p w:rsidR="00F52E00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Расчет по страховым взносам подают:</w:t>
      </w:r>
    </w:p>
    <w:p w:rsidR="00F52E00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1)</w:t>
      </w:r>
      <w:r w:rsidRPr="00F52E00">
        <w:rPr>
          <w:bCs/>
          <w:i/>
          <w:sz w:val="20"/>
        </w:rPr>
        <w:tab/>
        <w:t>лица, производящие выплаты физлицам: организации, индивидуальные предприниматели, физлица, не являющиеся ИП (</w:t>
      </w:r>
      <w:proofErr w:type="spellStart"/>
      <w:r w:rsidRPr="00F52E00">
        <w:rPr>
          <w:bCs/>
          <w:i/>
          <w:sz w:val="20"/>
        </w:rPr>
        <w:t>пп</w:t>
      </w:r>
      <w:proofErr w:type="spellEnd"/>
      <w:r w:rsidRPr="00F52E00">
        <w:rPr>
          <w:bCs/>
          <w:i/>
          <w:sz w:val="20"/>
        </w:rPr>
        <w:t>. 1 п. 1 ст. 419, п. 7 ст. 431 НК РФ);</w:t>
      </w:r>
    </w:p>
    <w:p w:rsidR="007C5F16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2)</w:t>
      </w:r>
      <w:r w:rsidRPr="00F52E00">
        <w:rPr>
          <w:bCs/>
          <w:i/>
          <w:sz w:val="20"/>
        </w:rPr>
        <w:tab/>
        <w:t>главы КФХ (п. 3 ст. 432 НК РФ).</w:t>
      </w:r>
    </w:p>
    <w:p w:rsidR="007C5F16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Вышеуказанные плательщики представляют расчет по страховым взносам не позднее 30-го числа месяца, следующего за расчетным (отчетным) периодом, в налоговый орган по месту жительства физического лица, производящего выплаты и иные вознаграждения физическим лицам.</w:t>
      </w:r>
    </w:p>
    <w:p w:rsid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Глава КФХ подает расчет по страховым взносам в налоговый орган по месту своего учета (п. 3 ст. 432 НК РФ).</w:t>
      </w:r>
    </w:p>
    <w:p w:rsidR="00F52E00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Расчет по страховым взносам заполн</w:t>
      </w:r>
      <w:r>
        <w:rPr>
          <w:bCs/>
          <w:i/>
          <w:sz w:val="20"/>
        </w:rPr>
        <w:t>яется</w:t>
      </w:r>
      <w:r w:rsidRPr="00F52E00">
        <w:rPr>
          <w:bCs/>
          <w:i/>
          <w:sz w:val="20"/>
        </w:rPr>
        <w:t xml:space="preserve"> по форме, утвержденной Приказом ФНС России от 18.09.2019 N ММВ-7-11/470@. </w:t>
      </w:r>
    </w:p>
    <w:p w:rsid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>
        <w:rPr>
          <w:bCs/>
          <w:i/>
          <w:sz w:val="20"/>
        </w:rPr>
        <w:t>В</w:t>
      </w:r>
      <w:r w:rsidRPr="00F52E00">
        <w:rPr>
          <w:bCs/>
          <w:i/>
          <w:sz w:val="20"/>
        </w:rPr>
        <w:t xml:space="preserve"> расчет включ</w:t>
      </w:r>
      <w:r>
        <w:rPr>
          <w:bCs/>
          <w:i/>
          <w:sz w:val="20"/>
        </w:rPr>
        <w:t>аются:</w:t>
      </w:r>
    </w:p>
    <w:p w:rsidR="00F52E00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•</w:t>
      </w:r>
      <w:r w:rsidRPr="00F52E00">
        <w:rPr>
          <w:bCs/>
          <w:i/>
          <w:sz w:val="20"/>
        </w:rPr>
        <w:tab/>
        <w:t>титульный лист;</w:t>
      </w:r>
    </w:p>
    <w:p w:rsidR="00F52E00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•</w:t>
      </w:r>
      <w:r w:rsidRPr="00F52E00">
        <w:rPr>
          <w:bCs/>
          <w:i/>
          <w:sz w:val="20"/>
        </w:rPr>
        <w:tab/>
        <w:t>разд. 1;</w:t>
      </w:r>
    </w:p>
    <w:p w:rsidR="00F52E00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•</w:t>
      </w:r>
      <w:r w:rsidRPr="00F52E00">
        <w:rPr>
          <w:bCs/>
          <w:i/>
          <w:sz w:val="20"/>
        </w:rPr>
        <w:tab/>
        <w:t>подразделы 1.1 и 1.2 Приложения 1 к разд. 1;</w:t>
      </w:r>
    </w:p>
    <w:p w:rsidR="00F52E00" w:rsidRPr="00F52E00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•</w:t>
      </w:r>
      <w:r w:rsidRPr="00F52E00">
        <w:rPr>
          <w:bCs/>
          <w:i/>
          <w:sz w:val="20"/>
        </w:rPr>
        <w:tab/>
        <w:t>Приложение 2 к разд. 1;</w:t>
      </w:r>
    </w:p>
    <w:p w:rsidR="007C5F16" w:rsidRDefault="00F52E00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52E00">
        <w:rPr>
          <w:bCs/>
          <w:i/>
          <w:sz w:val="20"/>
        </w:rPr>
        <w:t>•</w:t>
      </w:r>
      <w:r w:rsidRPr="00F52E00">
        <w:rPr>
          <w:bCs/>
          <w:i/>
          <w:sz w:val="20"/>
        </w:rPr>
        <w:tab/>
        <w:t>разд. 3.</w:t>
      </w:r>
    </w:p>
    <w:p w:rsidR="001F3D56" w:rsidRDefault="001F3D56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</w:p>
    <w:p w:rsidR="001F3D56" w:rsidRDefault="001F3D56" w:rsidP="00F52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</w:p>
    <w:p w:rsidR="00205A73" w:rsidRPr="00205A73" w:rsidRDefault="00205A73" w:rsidP="00205A7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</w:rPr>
      </w:pPr>
      <w:r w:rsidRPr="00205A73">
        <w:rPr>
          <w:bCs/>
          <w:sz w:val="20"/>
        </w:rPr>
        <w:lastRenderedPageBreak/>
        <w:t>4</w:t>
      </w:r>
    </w:p>
    <w:p w:rsidR="00205A73" w:rsidRPr="00FD32EC" w:rsidRDefault="00205A73" w:rsidP="00D605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1"/>
        <w:rPr>
          <w:rFonts w:ascii="Century" w:eastAsia="Times New Roman" w:hAnsi="Century"/>
          <w:b/>
          <w:bCs/>
          <w:color w:val="0A0A0A"/>
          <w:sz w:val="20"/>
          <w:lang w:eastAsia="ru-RU"/>
        </w:rPr>
      </w:pPr>
      <w:r w:rsidRPr="001F3D56">
        <w:rPr>
          <w:rFonts w:ascii="Century" w:eastAsia="Times New Roman" w:hAnsi="Century"/>
          <w:b/>
          <w:bCs/>
          <w:color w:val="0A0A0A"/>
          <w:sz w:val="36"/>
          <w:lang w:eastAsia="ru-RU"/>
        </w:rPr>
        <w:t>ОТВЕТСТВЕННОСТЬ</w:t>
      </w:r>
      <w:r w:rsidR="001F3D56">
        <w:rPr>
          <w:rFonts w:ascii="Century" w:eastAsia="Times New Roman" w:hAnsi="Century"/>
          <w:b/>
          <w:bCs/>
          <w:color w:val="0A0A0A"/>
          <w:sz w:val="36"/>
          <w:lang w:eastAsia="ru-RU"/>
        </w:rPr>
        <w:t xml:space="preserve">, </w:t>
      </w:r>
      <w:r w:rsidR="008838E2"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>предусмотрена</w:t>
      </w:r>
      <w:r w:rsidR="00F70EA0"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 xml:space="preserve"> </w:t>
      </w:r>
      <w:r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>Налогов</w:t>
      </w:r>
      <w:r w:rsidR="00F70EA0"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>ым</w:t>
      </w:r>
      <w:r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 xml:space="preserve"> кодекс</w:t>
      </w:r>
      <w:r w:rsidR="00F70EA0"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>ом</w:t>
      </w:r>
      <w:r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 xml:space="preserve"> Российской Федерации и Кодекс</w:t>
      </w:r>
      <w:r w:rsidR="00F70EA0"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>ом</w:t>
      </w:r>
      <w:r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 xml:space="preserve"> об административн</w:t>
      </w:r>
      <w:r w:rsidR="008838E2"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>ых</w:t>
      </w:r>
      <w:r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 xml:space="preserve"> правонарушени</w:t>
      </w:r>
      <w:r w:rsidR="008838E2"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>ях</w:t>
      </w:r>
      <w:r w:rsidRPr="00FD32EC">
        <w:rPr>
          <w:rFonts w:ascii="Century" w:eastAsia="Times New Roman" w:hAnsi="Century"/>
          <w:b/>
          <w:bCs/>
          <w:color w:val="0A0A0A"/>
          <w:sz w:val="20"/>
          <w:lang w:eastAsia="ru-RU"/>
        </w:rPr>
        <w:t xml:space="preserve"> Российской Федерации</w:t>
      </w:r>
    </w:p>
    <w:p w:rsidR="00205A73" w:rsidRPr="002D71CE" w:rsidRDefault="00205A73" w:rsidP="00205A7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i/>
          <w:color w:val="0A0A0A"/>
          <w:sz w:val="20"/>
          <w:szCs w:val="20"/>
          <w:lang w:eastAsia="ru-RU"/>
        </w:rPr>
      </w:pPr>
      <w:r w:rsidRPr="002D71CE">
        <w:rPr>
          <w:rFonts w:eastAsia="Times New Roman"/>
          <w:i/>
          <w:color w:val="0A0A0A"/>
          <w:sz w:val="20"/>
          <w:szCs w:val="20"/>
          <w:lang w:eastAsia="ru-RU"/>
        </w:rPr>
        <w:t xml:space="preserve">Штраф за непредставление </w:t>
      </w:r>
      <w:r w:rsidRPr="00205A73">
        <w:rPr>
          <w:rFonts w:eastAsia="Times New Roman"/>
          <w:i/>
          <w:color w:val="0A0A0A"/>
          <w:sz w:val="20"/>
          <w:szCs w:val="20"/>
          <w:lang w:eastAsia="ru-RU"/>
        </w:rPr>
        <w:t>расчета</w:t>
      </w:r>
      <w:r w:rsidRPr="00205A73">
        <w:rPr>
          <w:rFonts w:eastAsia="Times New Roman"/>
          <w:bCs/>
          <w:i/>
          <w:color w:val="0A0A0A"/>
          <w:sz w:val="20"/>
          <w:szCs w:val="20"/>
          <w:lang w:eastAsia="ru-RU"/>
        </w:rPr>
        <w:t xml:space="preserve"> по форме 6-НДФЛ</w:t>
      </w:r>
      <w:r w:rsidRPr="002D71CE">
        <w:rPr>
          <w:rFonts w:eastAsia="Times New Roman"/>
          <w:i/>
          <w:color w:val="0A0A0A"/>
          <w:sz w:val="20"/>
          <w:szCs w:val="20"/>
          <w:lang w:eastAsia="ru-RU"/>
        </w:rPr>
        <w:t xml:space="preserve"> — 1 тыс. рублей за каждый полный или неполный месяц со дня, ус</w:t>
      </w:r>
      <w:bookmarkStart w:id="0" w:name="_GoBack"/>
      <w:bookmarkEnd w:id="0"/>
      <w:r w:rsidRPr="002D71CE">
        <w:rPr>
          <w:rFonts w:eastAsia="Times New Roman"/>
          <w:i/>
          <w:color w:val="0A0A0A"/>
          <w:sz w:val="20"/>
          <w:szCs w:val="20"/>
          <w:lang w:eastAsia="ru-RU"/>
        </w:rPr>
        <w:t>тановленного для его представления (п. 1.2 ст. 126 НК РФ).</w:t>
      </w:r>
    </w:p>
    <w:p w:rsidR="00205A73" w:rsidRPr="00205A73" w:rsidRDefault="00205A73" w:rsidP="00205A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0"/>
        </w:rPr>
      </w:pPr>
      <w:r w:rsidRPr="00205A73">
        <w:rPr>
          <w:bCs/>
          <w:i/>
          <w:sz w:val="20"/>
          <w:szCs w:val="20"/>
        </w:rPr>
        <w:t>Приостановление операций по счетам в банке и переводов электронных денежных средств - если расчет не представлен в течение 10 рабочих дней после завершения срока его подачи (п. 6 ст. 6.1, п. 3.2 ст. 76 НК РФ).</w:t>
      </w:r>
    </w:p>
    <w:p w:rsidR="00205A73" w:rsidRPr="002D71CE" w:rsidRDefault="00205A73" w:rsidP="00205A7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i/>
          <w:color w:val="0A0A0A"/>
          <w:sz w:val="20"/>
          <w:szCs w:val="20"/>
          <w:lang w:eastAsia="ru-RU"/>
        </w:rPr>
      </w:pPr>
      <w:r w:rsidRPr="002D71CE">
        <w:rPr>
          <w:rFonts w:eastAsia="Times New Roman"/>
          <w:i/>
          <w:color w:val="0A0A0A"/>
          <w:sz w:val="20"/>
          <w:szCs w:val="20"/>
          <w:lang w:eastAsia="ru-RU"/>
        </w:rPr>
        <w:t>Штраф за ошибки в расчете составит 500 рублей. При самостоятельном исправлении ошибки штрафа не будет, если подать уточненный расчет до того, как стало известно, что инспекторы обнаружили недостоверные сведения (ст. 126.1 НК РФ).</w:t>
      </w:r>
    </w:p>
    <w:p w:rsidR="00205A73" w:rsidRPr="002D71CE" w:rsidRDefault="00205A73" w:rsidP="00205A7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/>
          <w:i/>
          <w:color w:val="0A0A0A"/>
          <w:sz w:val="20"/>
          <w:szCs w:val="20"/>
          <w:lang w:eastAsia="ru-RU"/>
        </w:rPr>
      </w:pPr>
      <w:r w:rsidRPr="002D71CE">
        <w:rPr>
          <w:rFonts w:eastAsia="Times New Roman"/>
          <w:i/>
          <w:color w:val="0A0A0A"/>
          <w:sz w:val="20"/>
          <w:szCs w:val="20"/>
          <w:lang w:eastAsia="ru-RU"/>
        </w:rPr>
        <w:t>Штраф за несоблюдение формы представления расчета (бумага вместо электронного вида) — 200 рублей (ст. 119.1 НК РФ).</w:t>
      </w:r>
    </w:p>
    <w:p w:rsidR="00205A73" w:rsidRPr="001F3D56" w:rsidRDefault="00205A73" w:rsidP="00670C1C">
      <w:pPr>
        <w:autoSpaceDE w:val="0"/>
        <w:autoSpaceDN w:val="0"/>
        <w:adjustRightInd w:val="0"/>
        <w:spacing w:after="0" w:line="240" w:lineRule="auto"/>
        <w:jc w:val="center"/>
        <w:rPr>
          <w:bCs/>
          <w:sz w:val="16"/>
          <w:szCs w:val="16"/>
        </w:rPr>
      </w:pPr>
      <w:r w:rsidRPr="001F3D56">
        <w:rPr>
          <w:bCs/>
          <w:sz w:val="16"/>
          <w:szCs w:val="16"/>
        </w:rPr>
        <w:t>************************************************</w:t>
      </w:r>
      <w:r w:rsidR="00670C1C" w:rsidRPr="001F3D56">
        <w:rPr>
          <w:bCs/>
          <w:sz w:val="16"/>
          <w:szCs w:val="16"/>
        </w:rPr>
        <w:t>*</w:t>
      </w:r>
      <w:r w:rsidR="001F3D56">
        <w:rPr>
          <w:bCs/>
          <w:sz w:val="16"/>
          <w:szCs w:val="16"/>
        </w:rPr>
        <w:t>**********</w:t>
      </w:r>
    </w:p>
    <w:p w:rsidR="00205A73" w:rsidRPr="00205A73" w:rsidRDefault="00205A73" w:rsidP="00205A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0"/>
        </w:rPr>
      </w:pPr>
      <w:r w:rsidRPr="00205A73">
        <w:rPr>
          <w:bCs/>
          <w:i/>
          <w:sz w:val="20"/>
          <w:szCs w:val="20"/>
        </w:rPr>
        <w:t>Несвоевременное представление расчета по страховым взносам может повлечь штраф, иные негативные последствия:</w:t>
      </w:r>
    </w:p>
    <w:p w:rsidR="00205A73" w:rsidRPr="00205A73" w:rsidRDefault="00205A73" w:rsidP="00205A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0"/>
        </w:rPr>
      </w:pPr>
      <w:r w:rsidRPr="00205A73">
        <w:rPr>
          <w:bCs/>
          <w:i/>
          <w:sz w:val="20"/>
          <w:szCs w:val="20"/>
        </w:rPr>
        <w:t>•</w:t>
      </w:r>
      <w:r w:rsidRPr="00205A73">
        <w:rPr>
          <w:bCs/>
          <w:i/>
          <w:sz w:val="20"/>
          <w:szCs w:val="20"/>
        </w:rPr>
        <w:tab/>
        <w:t>штраф в размере 5% от неуплаченной (недоплаченной) суммы взносов, которую нужно уплатить (доплатить) на основании расчета, за каждый полный и неполный месяц просрочки, но не больше 30% от этой суммы и не меньше 1 000 руб. (п. 1 ст. 119 НК РФ);</w:t>
      </w:r>
    </w:p>
    <w:p w:rsidR="00205A73" w:rsidRPr="00205A73" w:rsidRDefault="00205A73" w:rsidP="00205A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0"/>
        </w:rPr>
      </w:pPr>
      <w:r w:rsidRPr="00205A73">
        <w:rPr>
          <w:bCs/>
          <w:i/>
          <w:sz w:val="20"/>
          <w:szCs w:val="20"/>
        </w:rPr>
        <w:t>•</w:t>
      </w:r>
      <w:r w:rsidRPr="00205A73">
        <w:rPr>
          <w:bCs/>
          <w:i/>
          <w:sz w:val="20"/>
          <w:szCs w:val="20"/>
        </w:rPr>
        <w:tab/>
        <w:t>штраф в размере 1 000 руб., если на момент подачи расчета страховые взносы полностью уплачены (п. 1 ст. 119 НК РФ);</w:t>
      </w:r>
    </w:p>
    <w:p w:rsidR="00205A73" w:rsidRPr="00205A73" w:rsidRDefault="00205A73" w:rsidP="00205A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  <w:szCs w:val="20"/>
        </w:rPr>
      </w:pPr>
      <w:r w:rsidRPr="00205A73">
        <w:rPr>
          <w:bCs/>
          <w:i/>
          <w:sz w:val="20"/>
          <w:szCs w:val="20"/>
        </w:rPr>
        <w:t>•</w:t>
      </w:r>
      <w:r w:rsidRPr="00205A73">
        <w:rPr>
          <w:bCs/>
          <w:i/>
          <w:sz w:val="20"/>
          <w:szCs w:val="20"/>
        </w:rPr>
        <w:tab/>
        <w:t>приостановление операций по счетам в банке и переводов электронных денежных средств - если расчет не представлен в течение 10 рабочих дней после завершения срока его подачи (п. 6 ст. 6.1, п. 3.2 ст. 76 НК РФ).</w:t>
      </w:r>
    </w:p>
    <w:p w:rsidR="00205A73" w:rsidRPr="00205A73" w:rsidRDefault="00205A73" w:rsidP="00670C1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************************************************</w:t>
      </w:r>
      <w:r w:rsidR="00670C1C">
        <w:rPr>
          <w:bCs/>
          <w:sz w:val="20"/>
          <w:szCs w:val="20"/>
        </w:rPr>
        <w:t>*</w:t>
      </w:r>
    </w:p>
    <w:p w:rsidR="00205A73" w:rsidRDefault="00205A73" w:rsidP="001F3D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205A73">
        <w:rPr>
          <w:bCs/>
          <w:i/>
          <w:sz w:val="20"/>
        </w:rPr>
        <w:t>Нарушение трудового законодательства и иных нормативных правовых актов, содержащих нормы трудового права (ст. 5.27 КоАП РФ)</w:t>
      </w:r>
      <w:r w:rsidR="00D6056D">
        <w:rPr>
          <w:bCs/>
          <w:i/>
          <w:sz w:val="20"/>
        </w:rPr>
        <w:t>.</w:t>
      </w:r>
    </w:p>
    <w:p w:rsidR="00F70EA0" w:rsidRPr="00F70EA0" w:rsidRDefault="00F70EA0" w:rsidP="001F3D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i/>
          <w:sz w:val="20"/>
        </w:rPr>
      </w:pPr>
      <w:r w:rsidRPr="00F70EA0">
        <w:rPr>
          <w:bCs/>
          <w:i/>
          <w:sz w:val="20"/>
        </w:rPr>
        <w:t>Непредставление (несообщение) сведений, необходимых для осуществления налогового контроля</w:t>
      </w:r>
      <w:r>
        <w:rPr>
          <w:bCs/>
          <w:i/>
          <w:sz w:val="20"/>
        </w:rPr>
        <w:t xml:space="preserve"> (ст. 15.6 КоАП РФ).</w:t>
      </w:r>
    </w:p>
    <w:sectPr w:rsidR="00F70EA0" w:rsidRPr="00F70EA0" w:rsidSect="001F3D56">
      <w:pgSz w:w="16838" w:h="11906" w:orient="landscape" w:code="9"/>
      <w:pgMar w:top="284" w:right="567" w:bottom="284" w:left="567" w:header="709" w:footer="709" w:gutter="0"/>
      <w:cols w:num="3" w:sep="1" w:space="4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D7" w:rsidRDefault="008D37D7" w:rsidP="000B29DE">
      <w:pPr>
        <w:spacing w:after="0" w:line="240" w:lineRule="auto"/>
      </w:pPr>
      <w:r>
        <w:separator/>
      </w:r>
    </w:p>
  </w:endnote>
  <w:endnote w:type="continuationSeparator" w:id="0">
    <w:p w:rsidR="008D37D7" w:rsidRDefault="008D37D7" w:rsidP="000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D7" w:rsidRDefault="008D37D7" w:rsidP="000B29DE">
      <w:pPr>
        <w:spacing w:after="0" w:line="240" w:lineRule="auto"/>
      </w:pPr>
      <w:r>
        <w:separator/>
      </w:r>
    </w:p>
  </w:footnote>
  <w:footnote w:type="continuationSeparator" w:id="0">
    <w:p w:rsidR="008D37D7" w:rsidRDefault="008D37D7" w:rsidP="000B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9d3b4222-fdc7-42d8-a8bc-cc9f88406ab4.jpg" style="width:900pt;height:810.75pt;visibility:visible;mso-wrap-style:square" o:bullet="t">
        <v:imagedata r:id="rId1" o:title="9d3b4222-fdc7-42d8-a8bc-cc9f88406ab4"/>
      </v:shape>
    </w:pict>
  </w:numPicBullet>
  <w:abstractNum w:abstractNumId="0">
    <w:nsid w:val="4C7B483A"/>
    <w:multiLevelType w:val="hybridMultilevel"/>
    <w:tmpl w:val="AD7E5192"/>
    <w:lvl w:ilvl="0" w:tplc="AAA6369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67EC60E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BD41C7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8DA059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98AD33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E46EFA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7B6C5E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3F4F2A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804BFC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B1"/>
    <w:rsid w:val="00070533"/>
    <w:rsid w:val="000B29DE"/>
    <w:rsid w:val="000C18E7"/>
    <w:rsid w:val="00106E5F"/>
    <w:rsid w:val="001A7E7E"/>
    <w:rsid w:val="001F32E9"/>
    <w:rsid w:val="001F3D56"/>
    <w:rsid w:val="001F418C"/>
    <w:rsid w:val="00205A73"/>
    <w:rsid w:val="0021663C"/>
    <w:rsid w:val="0025228A"/>
    <w:rsid w:val="002D71CE"/>
    <w:rsid w:val="0036189D"/>
    <w:rsid w:val="0037776D"/>
    <w:rsid w:val="00423CBF"/>
    <w:rsid w:val="00434DAF"/>
    <w:rsid w:val="00472999"/>
    <w:rsid w:val="00585A2C"/>
    <w:rsid w:val="0064308C"/>
    <w:rsid w:val="00670C1C"/>
    <w:rsid w:val="00701F0E"/>
    <w:rsid w:val="00787CFE"/>
    <w:rsid w:val="007B78D5"/>
    <w:rsid w:val="007C5F16"/>
    <w:rsid w:val="008838E2"/>
    <w:rsid w:val="008D37D7"/>
    <w:rsid w:val="009915DE"/>
    <w:rsid w:val="00A43992"/>
    <w:rsid w:val="00A97BCA"/>
    <w:rsid w:val="00AB74E9"/>
    <w:rsid w:val="00AF17AF"/>
    <w:rsid w:val="00C663FB"/>
    <w:rsid w:val="00CE04B1"/>
    <w:rsid w:val="00D6056D"/>
    <w:rsid w:val="00DB5662"/>
    <w:rsid w:val="00DF121A"/>
    <w:rsid w:val="00DF334F"/>
    <w:rsid w:val="00F52E00"/>
    <w:rsid w:val="00F70EA0"/>
    <w:rsid w:val="00F95F5D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C"/>
  </w:style>
  <w:style w:type="paragraph" w:styleId="2">
    <w:name w:val="heading 2"/>
    <w:basedOn w:val="a"/>
    <w:link w:val="20"/>
    <w:uiPriority w:val="9"/>
    <w:qFormat/>
    <w:rsid w:val="002D71C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62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B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B56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9DE"/>
  </w:style>
  <w:style w:type="paragraph" w:styleId="a9">
    <w:name w:val="footer"/>
    <w:basedOn w:val="a"/>
    <w:link w:val="aa"/>
    <w:uiPriority w:val="99"/>
    <w:semiHidden/>
    <w:unhideWhenUsed/>
    <w:rsid w:val="000B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29DE"/>
  </w:style>
  <w:style w:type="character" w:customStyle="1" w:styleId="20">
    <w:name w:val="Заголовок 2 Знак"/>
    <w:basedOn w:val="a0"/>
    <w:link w:val="2"/>
    <w:uiPriority w:val="9"/>
    <w:rsid w:val="002D71CE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2D71C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205A73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670C1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70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794">
                  <w:marLeft w:val="0"/>
                  <w:marRight w:val="0"/>
                  <w:marTop w:val="0"/>
                  <w:marBottom w:val="0"/>
                  <w:divBdr>
                    <w:top w:val="single" w:sz="4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EE2E6"/>
                    <w:right w:val="none" w:sz="0" w:space="0" w:color="auto"/>
                  </w:divBdr>
                </w:div>
              </w:divsChild>
            </w:div>
          </w:divsChild>
        </w:div>
        <w:div w:id="1685159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4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627">
                  <w:marLeft w:val="0"/>
                  <w:marRight w:val="0"/>
                  <w:marTop w:val="0"/>
                  <w:marBottom w:val="0"/>
                  <w:divBdr>
                    <w:top w:val="single" w:sz="4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EE2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781">
                  <w:marLeft w:val="0"/>
                  <w:marRight w:val="0"/>
                  <w:marTop w:val="0"/>
                  <w:marBottom w:val="0"/>
                  <w:divBdr>
                    <w:top w:val="single" w:sz="4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EE2E6"/>
                    <w:right w:val="none" w:sz="0" w:space="0" w:color="auto"/>
                  </w:divBdr>
                </w:div>
              </w:divsChild>
            </w:div>
          </w:divsChild>
        </w:div>
        <w:div w:id="1717778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450">
                  <w:marLeft w:val="0"/>
                  <w:marRight w:val="0"/>
                  <w:marTop w:val="0"/>
                  <w:marBottom w:val="0"/>
                  <w:divBdr>
                    <w:top w:val="single" w:sz="4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EE2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960D92CA522FF7A227C2203EDEB77140E7F32D76249BC21CA797A1AF235C8B7A1EE64D089E18D94FD884EE107ABD715524B023DDBCDDB7F5MF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2506-3234-4B34-9F3F-C361F4F6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Материнко Юлия Николаевна</cp:lastModifiedBy>
  <cp:revision>9</cp:revision>
  <cp:lastPrinted>2020-04-14T14:11:00Z</cp:lastPrinted>
  <dcterms:created xsi:type="dcterms:W3CDTF">2020-04-12T10:43:00Z</dcterms:created>
  <dcterms:modified xsi:type="dcterms:W3CDTF">2020-04-16T07:22:00Z</dcterms:modified>
</cp:coreProperties>
</file>